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C70ABF">
        <w:rPr>
          <w:lang w:val="ru-RU"/>
        </w:rPr>
        <w:t>3</w:t>
      </w:r>
      <w:r>
        <w:rPr>
          <w:lang w:val="ru-RU"/>
        </w:rPr>
        <w:t xml:space="preserve">. </w:t>
      </w:r>
      <w:r w:rsidRPr="00DA538F">
        <w:t xml:space="preserve">Перевірка правильності надання коду </w:t>
      </w:r>
      <w:r w:rsidRPr="00C70ABF">
        <w:t xml:space="preserve">класу боржника/контрагента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 xml:space="preserve">080 </w:t>
      </w:r>
      <w:r w:rsidRPr="00342CC3">
        <w:t>не дорівнює "#".</w:t>
      </w:r>
    </w:p>
    <w:p w:rsidR="00EE0FA2" w:rsidRPr="0079233D" w:rsidRDefault="00EE0FA2" w:rsidP="00EE0FA2">
      <w:pPr>
        <w:spacing w:before="120" w:after="120"/>
      </w:pPr>
      <w:r w:rsidRPr="00EE0FA2">
        <w:rPr>
          <w:lang w:val="ru-RU"/>
        </w:rPr>
        <w:t>4</w:t>
      </w:r>
      <w:r w:rsidRPr="0079233D">
        <w:t>. Перевірка правильності надання коду типу боржника (</w:t>
      </w:r>
      <w:r w:rsidRPr="0079233D">
        <w:rPr>
          <w:lang w:val="en-US"/>
        </w:rPr>
        <w:t>F</w:t>
      </w:r>
      <w:r w:rsidRPr="0079233D">
        <w:t xml:space="preserve">082). Параметр </w:t>
      </w:r>
      <w:r w:rsidRPr="0079233D">
        <w:rPr>
          <w:lang w:val="en-US"/>
        </w:rPr>
        <w:t>F</w:t>
      </w:r>
      <w:r w:rsidRPr="0079233D">
        <w:t>082 не дорівнює "</w:t>
      </w:r>
      <w:r w:rsidRPr="00EE0FA2">
        <w:t>8</w:t>
      </w:r>
      <w:r w:rsidRPr="0079233D">
        <w:t>".</w:t>
      </w:r>
    </w:p>
    <w:p w:rsidR="00F66832" w:rsidRPr="0079233D" w:rsidRDefault="00EE0FA2" w:rsidP="00F66832">
      <w:pPr>
        <w:spacing w:before="120" w:after="120"/>
      </w:pPr>
      <w:r w:rsidRPr="00B71C0B"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79233D">
        <w:rPr>
          <w:lang w:val="en-US"/>
        </w:rPr>
        <w:t>F</w:t>
      </w:r>
      <w:r w:rsidR="00F66832" w:rsidRPr="0079233D">
        <w:t xml:space="preserve">083). Параметр </w:t>
      </w:r>
      <w:r w:rsidR="00F66832" w:rsidRPr="0079233D">
        <w:rPr>
          <w:lang w:val="en-US"/>
        </w:rPr>
        <w:t>F</w:t>
      </w:r>
      <w:r w:rsidR="00F66832" w:rsidRPr="0079233D">
        <w:t>083 не дорівнює "10, #".</w:t>
      </w:r>
    </w:p>
    <w:p w:rsidR="003A54A0" w:rsidRDefault="0079233D" w:rsidP="003A54A0">
      <w:r w:rsidRPr="00D86B29">
        <w:t>6</w:t>
      </w:r>
      <w:r w:rsidR="003A54A0" w:rsidRPr="00C1243E">
        <w:t>. Контроль на дублюючі записи. Перевірка на</w:t>
      </w:r>
      <w:bookmarkStart w:id="0" w:name="_GoBack"/>
      <w:bookmarkEnd w:id="0"/>
      <w:r w:rsidR="003A54A0" w:rsidRPr="00C1243E">
        <w:t xml:space="preserve"> </w:t>
      </w:r>
      <w:r w:rsidR="00461AE6">
        <w:t>відсутність</w:t>
      </w:r>
      <w:r w:rsidR="00461AE6" w:rsidRPr="00C1243E">
        <w:t xml:space="preserve"> </w:t>
      </w:r>
      <w:r w:rsidR="003A54A0" w:rsidRPr="00C1243E">
        <w:t xml:space="preserve">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C1243E">
        <w:rPr>
          <w:lang w:val="en-US"/>
        </w:rPr>
        <w:t>R</w:t>
      </w:r>
      <w:r w:rsidR="003A54A0" w:rsidRPr="00C1243E">
        <w:t xml:space="preserve">030 (код валюти), </w:t>
      </w:r>
      <w:r w:rsidR="003A54A0" w:rsidRPr="00C1243E">
        <w:rPr>
          <w:lang w:val="en-US"/>
        </w:rPr>
        <w:t>K</w:t>
      </w:r>
      <w:r w:rsidR="003A54A0" w:rsidRPr="00C1243E">
        <w:t xml:space="preserve">030 (код </w:t>
      </w:r>
      <w:proofErr w:type="spellStart"/>
      <w:r w:rsidR="003A54A0" w:rsidRPr="00C1243E">
        <w:t>резидентності</w:t>
      </w:r>
      <w:proofErr w:type="spellEnd"/>
      <w:r w:rsidR="003A54A0" w:rsidRPr="00C1243E">
        <w:t xml:space="preserve">), </w:t>
      </w:r>
      <w:r w:rsidR="003A54A0" w:rsidRPr="00C1243E">
        <w:rPr>
          <w:lang w:val="en-US"/>
        </w:rPr>
        <w:t>S</w:t>
      </w:r>
      <w:r w:rsidR="003A54A0" w:rsidRPr="00C1243E">
        <w:t xml:space="preserve">080 (код класу боржника/контрагента), </w:t>
      </w:r>
      <w:r w:rsidR="003A54A0" w:rsidRPr="00C1243E">
        <w:rPr>
          <w:lang w:val="en-US"/>
        </w:rPr>
        <w:t>S</w:t>
      </w:r>
      <w:r w:rsidR="003A54A0" w:rsidRPr="00C1243E">
        <w:t xml:space="preserve">083 (код типу оцінки кредитного ризику), </w:t>
      </w:r>
      <w:r w:rsidR="003A54A0" w:rsidRPr="00C1243E">
        <w:rPr>
          <w:lang w:val="en-US"/>
        </w:rPr>
        <w:t>S</w:t>
      </w:r>
      <w:r w:rsidR="003A54A0" w:rsidRPr="00C1243E">
        <w:t xml:space="preserve">031 (код виду забезпечення кредиту), </w:t>
      </w:r>
      <w:r w:rsidR="003A54A0" w:rsidRPr="00C1243E">
        <w:rPr>
          <w:lang w:val="en-US"/>
        </w:rPr>
        <w:t>F</w:t>
      </w:r>
      <w:r w:rsidR="003A54A0" w:rsidRPr="00C1243E">
        <w:t xml:space="preserve">082 (код типу боржника), </w:t>
      </w:r>
      <w:r w:rsidR="003A54A0" w:rsidRPr="00C1243E">
        <w:rPr>
          <w:lang w:val="en-US"/>
        </w:rPr>
        <w:t>F</w:t>
      </w:r>
      <w:r w:rsidR="003A54A0" w:rsidRPr="00C1243E">
        <w:t>083 (код значень коефіцієнта кредитної конверсії, рівня покриття боргу заставою, складової балансової вартості).</w:t>
      </w:r>
    </w:p>
    <w:p w:rsidR="00397509" w:rsidRPr="00C1243E" w:rsidRDefault="00397509" w:rsidP="003A54A0">
      <w:r w:rsidRPr="00F336E6">
        <w:rPr>
          <w:lang w:val="ru-RU"/>
        </w:rPr>
        <w:t xml:space="preserve">7. </w:t>
      </w:r>
      <w:r w:rsidRPr="00F336E6">
        <w:t>Перевірка правильності надання коду типу оцінки кредитного ризику (</w:t>
      </w:r>
      <w:r w:rsidRPr="00F336E6">
        <w:rPr>
          <w:lang w:val="en-US"/>
        </w:rPr>
        <w:t>S</w:t>
      </w:r>
      <w:r w:rsidRPr="00F336E6">
        <w:rPr>
          <w:lang w:val="ru-RU"/>
        </w:rPr>
        <w:t>083</w:t>
      </w:r>
      <w:r w:rsidRPr="00F336E6">
        <w:t xml:space="preserve">). Параметр </w:t>
      </w:r>
      <w:r w:rsidRPr="00F336E6">
        <w:rPr>
          <w:lang w:val="en-US"/>
        </w:rPr>
        <w:t>S</w:t>
      </w:r>
      <w:r w:rsidRPr="00F336E6">
        <w:t>083 не дорівнює "#".</w:t>
      </w:r>
    </w:p>
    <w:p w:rsidR="00EF2FA6" w:rsidRPr="00766B65" w:rsidRDefault="00EF2FA6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A54698" w:rsidRDefault="00E26734" w:rsidP="003D6647">
      <w:pPr>
        <w:rPr>
          <w:color w:val="FF0000"/>
        </w:rPr>
      </w:pPr>
      <w:r w:rsidRPr="00F66832">
        <w:t>1</w:t>
      </w:r>
      <w:r w:rsidR="003D6647"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ня</w:t>
      </w:r>
      <w:r w:rsidRPr="004210FA">
        <w:t xml:space="preserve"> показник</w:t>
      </w:r>
      <w:r>
        <w:t xml:space="preserve">а </w:t>
      </w:r>
      <w:r w:rsidRPr="00E26734">
        <w:t>A6B001</w:t>
      </w:r>
      <w:r w:rsidR="000D4DEC" w:rsidRPr="00F66832">
        <w:t xml:space="preserve"> з параметром </w:t>
      </w:r>
      <w:r w:rsidR="000D4DEC">
        <w:rPr>
          <w:lang w:val="en-US"/>
        </w:rPr>
        <w:t>F</w:t>
      </w:r>
      <w:r w:rsidR="000D4DEC" w:rsidRPr="00F66832">
        <w:t>083</w:t>
      </w:r>
      <w:r>
        <w:t>.</w:t>
      </w:r>
      <w:r w:rsidRPr="00E26734">
        <w:t xml:space="preserve"> </w:t>
      </w:r>
      <w:r w:rsidR="003D6647" w:rsidRPr="00DA538F">
        <w:t>Якщо значення параметр</w:t>
      </w:r>
      <w:r>
        <w:t>а</w:t>
      </w:r>
      <w:r w:rsidR="003D6647"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082</w:t>
      </w:r>
      <w:r w:rsidR="003D6647" w:rsidRPr="00DA538F">
        <w:t xml:space="preserve"> = </w:t>
      </w:r>
      <w:r>
        <w:rPr>
          <w:lang w:val="ru-RU"/>
        </w:rPr>
        <w:t xml:space="preserve">«4» </w:t>
      </w:r>
      <w:r w:rsidR="007E4D00">
        <w:t xml:space="preserve">або </w:t>
      </w:r>
      <w:r>
        <w:rPr>
          <w:lang w:val="ru-RU"/>
        </w:rPr>
        <w:t>«5»</w:t>
      </w:r>
      <w:r w:rsidR="003D6647" w:rsidRPr="00DA538F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</w:t>
      </w:r>
      <w:r>
        <w:rPr>
          <w:lang w:val="ru-RU"/>
        </w:rPr>
        <w:t xml:space="preserve">не </w:t>
      </w:r>
      <w:r w:rsidR="003D6647" w:rsidRPr="00DA538F">
        <w:t xml:space="preserve">повинен </w:t>
      </w:r>
      <w:r w:rsidR="008B008B" w:rsidRPr="000D4DEC">
        <w:t>дорівнювати</w:t>
      </w:r>
      <w:r w:rsidR="003D6647" w:rsidRPr="000D4DEC">
        <w:t xml:space="preserve"> «</w:t>
      </w:r>
      <w:r w:rsidR="000D4DEC" w:rsidRPr="000D4DEC">
        <w:rPr>
          <w:lang w:val="ru-RU"/>
        </w:rPr>
        <w:t>22-27</w:t>
      </w:r>
      <w:r w:rsidR="003D6647" w:rsidRPr="000D4DEC">
        <w:t>»</w:t>
      </w:r>
      <w:r w:rsidR="00055CE8" w:rsidRPr="000D4DEC">
        <w:t xml:space="preserve"> (</w:t>
      </w:r>
      <w:r w:rsidR="000D4DEC" w:rsidRPr="000D4DEC">
        <w:t>рівень покриття заставою</w:t>
      </w:r>
      <w:r w:rsidR="00055CE8" w:rsidRPr="000D4DEC">
        <w:t>)</w:t>
      </w:r>
      <w:r w:rsidR="003D6647" w:rsidRPr="000D4DEC">
        <w:t xml:space="preserve">. При недотримані умови надається повідомлення: "Помилковий код 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700544" w:rsidRPr="00A54698">
        <w:t>=</w:t>
      </w:r>
      <w:r w:rsidR="003D6647" w:rsidRPr="000D4DEC">
        <w:t>[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3D6647" w:rsidRPr="000D4DEC">
        <w:t xml:space="preserve">] для </w:t>
      </w:r>
      <w:r w:rsidR="000D4DEC" w:rsidRPr="000D4DEC">
        <w:t>бюджетної станови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4)</w:t>
      </w:r>
      <w:r w:rsidR="000D4DEC" w:rsidRPr="000D4DEC">
        <w:t xml:space="preserve"> та </w:t>
      </w:r>
      <w:r w:rsidR="000D4DEC" w:rsidRPr="000D4DEC">
        <w:rPr>
          <w:lang w:val="en-US"/>
        </w:rPr>
        <w:t>SPE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5)</w:t>
      </w:r>
      <w:r w:rsidR="000D4DEC" w:rsidRPr="000D4DEC">
        <w:t xml:space="preserve">. Для аналізу: </w:t>
      </w:r>
      <w:r w:rsidR="000D4DEC" w:rsidRPr="000D4DEC">
        <w:rPr>
          <w:lang w:val="en-US"/>
        </w:rPr>
        <w:t>EKP</w:t>
      </w:r>
      <w:r w:rsidR="000D4DEC" w:rsidRPr="000D4DEC">
        <w:t xml:space="preserve">=… </w:t>
      </w:r>
      <w:r w:rsidR="000D4DEC" w:rsidRPr="000D4DEC">
        <w:rPr>
          <w:lang w:val="en-US"/>
        </w:rPr>
        <w:t>R</w:t>
      </w:r>
      <w:r w:rsidR="000D4DEC" w:rsidRPr="00A54698">
        <w:t>030</w:t>
      </w:r>
      <w:r w:rsidR="003D6647" w:rsidRPr="000D4DEC">
        <w:t>=… K0</w:t>
      </w:r>
      <w:r w:rsidR="000D4DEC" w:rsidRPr="00A54698">
        <w:t>3</w:t>
      </w:r>
      <w:r w:rsidR="003D6647" w:rsidRPr="000D4DEC">
        <w:t xml:space="preserve">0=… </w:t>
      </w:r>
      <w:r w:rsidR="000D4DEC" w:rsidRPr="000D4DEC">
        <w:rPr>
          <w:lang w:val="en-US"/>
        </w:rPr>
        <w:t>S</w:t>
      </w:r>
      <w:r w:rsidR="000D4DEC" w:rsidRPr="00A54698">
        <w:t>080</w:t>
      </w:r>
      <w:r w:rsidR="003D6647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083</w:t>
      </w:r>
      <w:r w:rsidR="000D4DEC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031</w:t>
      </w:r>
      <w:r w:rsidR="000D4DEC" w:rsidRPr="000D4DEC">
        <w:t xml:space="preserve">=… </w:t>
      </w:r>
      <w:r w:rsidR="000D4DEC" w:rsidRPr="000D4DEC">
        <w:rPr>
          <w:lang w:val="en-US"/>
        </w:rPr>
        <w:t>F</w:t>
      </w:r>
      <w:r w:rsidR="000D4DEC" w:rsidRPr="00A54698">
        <w:t>082</w:t>
      </w:r>
      <w:r w:rsidR="000D4DEC" w:rsidRPr="000D4DEC">
        <w:t xml:space="preserve">=… </w:t>
      </w:r>
      <w:r w:rsidR="003D6647" w:rsidRPr="000D4DEC">
        <w:t>".</w:t>
      </w:r>
      <w:r w:rsidR="005B441F" w:rsidRPr="00A54698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7E4D00">
        <w:t>2</w:t>
      </w:r>
      <w:r w:rsidR="000D4DEC" w:rsidRPr="007E4D00">
        <w:t>. Здійснюється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 xml:space="preserve">«4» </w:t>
      </w:r>
      <w:proofErr w:type="spellStart"/>
      <w:r w:rsidR="000D4DEC" w:rsidRPr="007E4D00">
        <w:rPr>
          <w:lang w:val="ru-RU"/>
        </w:rPr>
        <w:t>або</w:t>
      </w:r>
      <w:proofErr w:type="spellEnd"/>
      <w:r w:rsidR="000D4DEC" w:rsidRPr="007E4D00">
        <w:rPr>
          <w:lang w:val="ru-RU"/>
        </w:rPr>
        <w:t xml:space="preserve">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Pr="007E4D00">
        <w:t xml:space="preserve">.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  <w:r w:rsidRPr="007E4D00">
        <w:rPr>
          <w:lang w:val="ru-RU"/>
        </w:rPr>
        <w:t xml:space="preserve"> </w:t>
      </w:r>
    </w:p>
    <w:p w:rsidR="00A54698" w:rsidRDefault="00A54698" w:rsidP="00A54698">
      <w:r w:rsidRPr="0047301E">
        <w:t>3.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 xml:space="preserve">» </w:t>
      </w:r>
      <w:proofErr w:type="spellStart"/>
      <w:r w:rsidRPr="0047301E">
        <w:rPr>
          <w:lang w:val="ru-RU"/>
        </w:rPr>
        <w:t>або</w:t>
      </w:r>
      <w:proofErr w:type="spellEnd"/>
      <w:r w:rsidRPr="0047301E">
        <w:rPr>
          <w:lang w:val="ru-RU"/>
        </w:rPr>
        <w:t xml:space="preserve">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>
        <w:t>5</w:t>
      </w:r>
      <w:r w:rsidR="0009397A" w:rsidRPr="0047301E">
        <w:t>.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7E4D00">
        <w:rPr>
          <w:lang w:val="en-US"/>
        </w:rPr>
        <w:t>S</w:t>
      </w:r>
      <w:r w:rsidR="0009397A" w:rsidRPr="007E4D00">
        <w:rPr>
          <w:lang w:val="ru-RU"/>
        </w:rPr>
        <w:t>08</w:t>
      </w:r>
      <w:r w:rsidR="0009397A">
        <w:rPr>
          <w:lang w:val="ru-RU"/>
        </w:rPr>
        <w:t xml:space="preserve">0 </w:t>
      </w:r>
      <w:r w:rsidR="0009397A" w:rsidRPr="0047301E">
        <w:t xml:space="preserve">= </w:t>
      </w:r>
      <w:r w:rsidR="0009397A" w:rsidRPr="0047301E">
        <w:rPr>
          <w:lang w:val="ru-RU"/>
        </w:rPr>
        <w:t>«</w:t>
      </w:r>
      <w:r w:rsidR="0009397A">
        <w:rPr>
          <w:lang w:val="en-US"/>
        </w:rPr>
        <w:t>B</w:t>
      </w:r>
      <w:r w:rsidR="0009397A" w:rsidRPr="0047301E">
        <w:rPr>
          <w:lang w:val="ru-RU"/>
        </w:rPr>
        <w:t>-</w:t>
      </w:r>
      <w:r w:rsidR="0009397A">
        <w:rPr>
          <w:lang w:val="en-US"/>
        </w:rPr>
        <w:t>J</w:t>
      </w:r>
      <w:r w:rsidR="0009397A" w:rsidRPr="0047301E">
        <w:rPr>
          <w:lang w:val="ru-RU"/>
        </w:rPr>
        <w:t xml:space="preserve">» </w:t>
      </w:r>
      <w:r w:rsidR="0009397A" w:rsidRPr="0047301E">
        <w:t xml:space="preserve">, то параметр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47301E">
        <w:rPr>
          <w:lang w:val="ru-RU"/>
        </w:rPr>
        <w:t xml:space="preserve">не </w:t>
      </w:r>
      <w:r w:rsidR="0009397A" w:rsidRPr="00270D87">
        <w:t>повинен дорівнювати «</w:t>
      </w:r>
      <w:r w:rsidR="0009397A" w:rsidRPr="00270D87">
        <w:rPr>
          <w:lang w:val="ru-RU"/>
        </w:rPr>
        <w:t>2</w:t>
      </w:r>
      <w:r w:rsidR="0009397A" w:rsidRPr="00270D87">
        <w:t>» (групова</w:t>
      </w:r>
      <w:r w:rsidR="0009397A" w:rsidRPr="00270D87">
        <w:rPr>
          <w:lang w:val="ru-RU"/>
        </w:rPr>
        <w:t xml:space="preserve"> </w:t>
      </w:r>
      <w:r w:rsidR="0009397A"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70D87">
        <w:rPr>
          <w:lang w:val="ru-RU"/>
        </w:rPr>
        <w:lastRenderedPageBreak/>
        <w:t>6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= </w:t>
      </w:r>
      <w:r w:rsidRPr="0047301E">
        <w:rPr>
          <w:lang w:val="ru-RU"/>
        </w:rPr>
        <w:t>«</w:t>
      </w:r>
      <w:r w:rsidRPr="00270D87">
        <w:rPr>
          <w:lang w:val="ru-RU"/>
        </w:rPr>
        <w:t>20</w:t>
      </w:r>
      <w:r w:rsidRPr="0047301E">
        <w:rPr>
          <w:lang w:val="ru-RU"/>
        </w:rPr>
        <w:t>»</w:t>
      </w:r>
      <w:r>
        <w:rPr>
          <w:lang w:val="ru-RU"/>
        </w:rPr>
        <w:t xml:space="preserve"> </w:t>
      </w:r>
      <w:r>
        <w:t>або</w:t>
      </w:r>
      <w:r w:rsidRPr="00270D87">
        <w:rPr>
          <w:lang w:val="ru-RU"/>
        </w:rPr>
        <w:t xml:space="preserve"> </w:t>
      </w:r>
      <w:r w:rsidRPr="0047301E">
        <w:rPr>
          <w:lang w:val="ru-RU"/>
        </w:rPr>
        <w:t>«</w:t>
      </w:r>
      <w:r w:rsidRPr="00270D87">
        <w:rPr>
          <w:lang w:val="ru-RU"/>
        </w:rPr>
        <w:t>2</w:t>
      </w:r>
      <w:r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47301E">
        <w:rPr>
          <w:lang w:val="ru-RU"/>
        </w:rPr>
        <w:t xml:space="preserve">не </w:t>
      </w:r>
      <w:r w:rsidRPr="00270D87">
        <w:t>повинен дорівнювати «</w:t>
      </w:r>
      <w:r w:rsidRPr="00270D87">
        <w:rPr>
          <w:lang w:val="ru-RU"/>
        </w:rPr>
        <w:t>2</w:t>
      </w:r>
      <w:r w:rsidRPr="00270D87">
        <w:t>» (групова</w:t>
      </w:r>
      <w:r w:rsidRPr="00270D87">
        <w:rPr>
          <w:lang w:val="ru-RU"/>
        </w:rPr>
        <w:t xml:space="preserve"> </w:t>
      </w:r>
      <w:r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proofErr w:type="spellStart"/>
      <w:r w:rsidR="00747659">
        <w:rPr>
          <w:lang w:val="ru-RU"/>
        </w:rPr>
        <w:t>значень</w:t>
      </w:r>
      <w:proofErr w:type="spellEnd"/>
      <w:r w:rsidR="00747659">
        <w:rPr>
          <w:lang w:val="ru-RU"/>
        </w:rPr>
        <w:t xml:space="preserve">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10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5,</w:t>
      </w:r>
      <w:r w:rsidRPr="00C02B78">
        <w:t xml:space="preserve"> </w:t>
      </w:r>
      <w:r w:rsidRPr="0047301E">
        <w:t>A6B0</w:t>
      </w:r>
      <w:r>
        <w:t>13,</w:t>
      </w:r>
      <w:r w:rsidRPr="00C02B78">
        <w:t xml:space="preserve"> </w:t>
      </w:r>
      <w:r w:rsidRPr="0047301E">
        <w:t>A6B0</w:t>
      </w:r>
      <w:r>
        <w:t xml:space="preserve">18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A</w:t>
      </w:r>
      <w:r>
        <w:t>,</w:t>
      </w:r>
      <w:r>
        <w:rPr>
          <w:lang w:val="en-US"/>
        </w:rPr>
        <w:t>M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 xml:space="preserve"> боржника юридичної особи</w:t>
      </w:r>
      <w:r>
        <w:t xml:space="preserve"> та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t>А,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241A7" w:rsidRDefault="00E241A7" w:rsidP="00E241A7">
      <w:pPr>
        <w:spacing w:before="120" w:after="120"/>
      </w:pPr>
      <w:r>
        <w:t>1</w:t>
      </w:r>
      <w:r w:rsidRPr="00E241A7">
        <w:rPr>
          <w:lang w:val="ru-RU"/>
        </w:rPr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</w:t>
      </w:r>
      <w:r>
        <w:t>1</w:t>
      </w:r>
      <w:r w:rsidR="00F673CE" w:rsidRPr="00F673CE">
        <w:rPr>
          <w:lang w:val="ru-RU"/>
        </w:rPr>
        <w:t>5</w:t>
      </w:r>
      <w:r>
        <w:t>-</w:t>
      </w:r>
      <w:r w:rsidRPr="0047301E">
        <w:t>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K</w:t>
      </w:r>
      <w:r>
        <w:t>,</w:t>
      </w:r>
      <w:r>
        <w:rPr>
          <w:lang w:val="en-US"/>
        </w:rPr>
        <w:t>L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</w:t>
      </w:r>
      <w:r w:rsidRPr="00E241A7">
        <w:t xml:space="preserve">контрагента за дебіторською заборгованістю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K,L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B949A3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15FAB" w:rsidRDefault="00A15FAB" w:rsidP="00A15FAB">
      <w:pPr>
        <w:spacing w:before="120" w:after="120"/>
      </w:pPr>
      <w:r>
        <w:t>1</w:t>
      </w:r>
      <w:r w:rsidR="005E1AA1"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 w:rsidR="005E1AA1">
        <w:t xml:space="preserve">02, </w:t>
      </w:r>
      <w:r w:rsidR="005E1AA1" w:rsidRPr="0047301E">
        <w:t>A6B0</w:t>
      </w:r>
      <w:r w:rsidR="005E1AA1">
        <w:t xml:space="preserve">05, </w:t>
      </w:r>
      <w:r w:rsidR="005E1AA1" w:rsidRPr="0047301E">
        <w:t>A6B0</w:t>
      </w:r>
      <w:r w:rsidR="005E1AA1">
        <w:t xml:space="preserve">13, </w:t>
      </w:r>
      <w:r w:rsidRPr="0047301E">
        <w:t>A6B0</w:t>
      </w:r>
      <w:r>
        <w:t>1</w:t>
      </w:r>
      <w:r w:rsidR="005E1AA1">
        <w:t>8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B949A3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</w:t>
      </w:r>
      <w:r w:rsidR="005E1AA1">
        <w:t xml:space="preserve">не </w:t>
      </w:r>
      <w:r>
        <w:t>повинен дорівнювати</w:t>
      </w:r>
      <w:r w:rsidRPr="003352F3">
        <w:t xml:space="preserve"> </w:t>
      </w:r>
      <w:r w:rsidR="00AF6F16" w:rsidRPr="00C02B78">
        <w:t>«</w:t>
      </w:r>
      <w:r w:rsidR="00AF6F16" w:rsidRPr="00AF6F16">
        <w:rPr>
          <w:lang w:val="ru-RU"/>
        </w:rPr>
        <w:t>1</w:t>
      </w:r>
      <w:r w:rsidR="00AF6F16" w:rsidRPr="00C02B78">
        <w:t>»</w:t>
      </w:r>
      <w:r w:rsidR="00AF6F16" w:rsidRPr="00AF6F16">
        <w:rPr>
          <w:lang w:val="ru-RU"/>
        </w:rPr>
        <w:t xml:space="preserve"> </w:t>
      </w:r>
      <w:r w:rsidR="00AF6F16">
        <w:t>або</w:t>
      </w:r>
      <w:r w:rsidR="00AF6F16" w:rsidRPr="00C02B78">
        <w:t xml:space="preserve"> </w:t>
      </w:r>
      <w:r w:rsidRPr="00C02B78">
        <w:t>«</w:t>
      </w:r>
      <w:r w:rsidR="005E1AA1"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 w:rsidR="005E1AA1">
        <w:t xml:space="preserve">не </w:t>
      </w:r>
      <w:r w:rsidRPr="003352F3">
        <w:t xml:space="preserve">надається </w:t>
      </w:r>
      <w:r>
        <w:t>з</w:t>
      </w:r>
      <w:r w:rsidR="005E1AA1">
        <w:t xml:space="preserve"> оцінкою кредитного ризику на </w:t>
      </w:r>
      <w:r w:rsidR="00AF6F16">
        <w:t xml:space="preserve">індивідуальній та </w:t>
      </w:r>
      <w:r w:rsidR="005E1AA1">
        <w:t>груповій основі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 w:rsidR="005E1AA1">
        <w:t xml:space="preserve">3 не дорівнює </w:t>
      </w:r>
      <w:r w:rsidR="00AF6F16" w:rsidRPr="00C02B78">
        <w:t>«</w:t>
      </w:r>
      <w:r w:rsidR="00AF6F16" w:rsidRPr="00AF6F16">
        <w:rPr>
          <w:lang w:val="ru-RU"/>
        </w:rPr>
        <w:t>1</w:t>
      </w:r>
      <w:r w:rsidR="00AF6F16" w:rsidRPr="00C02B78">
        <w:t>»</w:t>
      </w:r>
      <w:r w:rsidR="00AF6F16" w:rsidRPr="00AF6F16">
        <w:rPr>
          <w:lang w:val="ru-RU"/>
        </w:rPr>
        <w:t xml:space="preserve"> </w:t>
      </w:r>
      <w:proofErr w:type="spellStart"/>
      <w:r w:rsidR="00AF6F16">
        <w:rPr>
          <w:lang w:val="ru-RU"/>
        </w:rPr>
        <w:t>або</w:t>
      </w:r>
      <w:proofErr w:type="spellEnd"/>
      <w:r w:rsidR="00AF6F16">
        <w:rPr>
          <w:lang w:val="ru-RU"/>
        </w:rPr>
        <w:t xml:space="preserve"> </w:t>
      </w:r>
      <w:r w:rsidR="005E1AA1" w:rsidRPr="00C02B78">
        <w:t>«</w:t>
      </w:r>
      <w:r w:rsidR="005E1AA1">
        <w:t>2</w:t>
      </w:r>
      <w:r w:rsidR="005E1AA1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="00AF6F16" w:rsidRPr="000D4DEC">
        <w:rPr>
          <w:lang w:val="en-US"/>
        </w:rPr>
        <w:t>S</w:t>
      </w:r>
      <w:r w:rsidR="00AF6F16" w:rsidRPr="00A54698">
        <w:t>083</w:t>
      </w:r>
      <w:r w:rsidR="00AF6F16"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B949A3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>
        <w:t>13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17,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 та без оцінки кредитного ризику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F21B3F">
        <w:t xml:space="preserve">14. Здійснюється перевірка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 xml:space="preserve">а </w:t>
      </w:r>
      <w:proofErr w:type="spellStart"/>
      <w:r w:rsidR="00F21B3F" w:rsidRPr="00F21B3F">
        <w:t>обов</w:t>
      </w:r>
      <w:proofErr w:type="spellEnd"/>
      <w:r w:rsidR="00F21B3F" w:rsidRPr="00F21B3F">
        <w:rPr>
          <w:lang w:val="ru-RU"/>
        </w:rPr>
        <w:t>’</w:t>
      </w:r>
      <w:proofErr w:type="spellStart"/>
      <w:r w:rsidR="00F21B3F" w:rsidRPr="00F21B3F">
        <w:t>язково</w:t>
      </w:r>
      <w:proofErr w:type="spellEnd"/>
      <w:r w:rsidR="00F21B3F" w:rsidRPr="00F21B3F">
        <w:t xml:space="preserve"> має оцінюватися на груповій або на індивідуальній основі</w:t>
      </w:r>
      <w:r w:rsidRPr="00F21B3F">
        <w:t xml:space="preserve"> 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Default="00A90F85" w:rsidP="00A90F85">
      <w:pPr>
        <w:spacing w:before="120" w:after="120"/>
      </w:pPr>
      <w:r>
        <w:t>15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</w:t>
      </w:r>
      <w:r>
        <w:t xml:space="preserve">01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не 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 xml:space="preserve">за боржником банком </w:t>
      </w:r>
      <w:r w:rsidRPr="003352F3">
        <w:t>(</w:t>
      </w:r>
      <w:r w:rsidR="00BA681D">
        <w:rPr>
          <w:lang w:val="en-US"/>
        </w:rPr>
        <w:t>F</w:t>
      </w:r>
      <w:r w:rsidR="00BA681D" w:rsidRPr="00A90F85">
        <w:t>082</w:t>
      </w:r>
      <w:r w:rsidR="00BA681D" w:rsidRPr="00A90F85">
        <w:rPr>
          <w:lang w:val="ru-RU"/>
        </w:rPr>
        <w:t xml:space="preserve"> </w:t>
      </w:r>
      <w:r>
        <w:t xml:space="preserve">не дорівнює </w:t>
      </w:r>
      <w:r w:rsidRPr="00C02B78">
        <w:t>«</w:t>
      </w:r>
      <w:r>
        <w:t>3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90F85" w:rsidRDefault="00A90F85" w:rsidP="00A90F85">
      <w:pPr>
        <w:spacing w:before="120" w:after="120"/>
      </w:pPr>
      <w:r>
        <w:t>16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0</w:t>
      </w:r>
      <w:r w:rsidR="007306A5">
        <w:t>2-</w:t>
      </w:r>
      <w:r w:rsidR="007306A5" w:rsidRPr="0047301E">
        <w:t>A6B0</w:t>
      </w:r>
      <w:r w:rsidR="007306A5">
        <w:t>04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</w:t>
      </w:r>
      <w:r w:rsidRPr="003352F3">
        <w:lastRenderedPageBreak/>
        <w:t xml:space="preserve">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="007578DB">
        <w:t xml:space="preserve"> або </w:t>
      </w:r>
      <w:r w:rsidR="007578DB" w:rsidRPr="00C02B78">
        <w:t>«</w:t>
      </w:r>
      <w:r w:rsidR="007578DB">
        <w:t>49</w:t>
      </w:r>
      <w:r w:rsidR="007578DB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7578DB">
        <w:t>3</w:t>
      </w:r>
      <w:r w:rsidR="00632BAD">
        <w:t>-16</w:t>
      </w:r>
      <w:r w:rsidR="00632BAD" w:rsidRPr="00C02B78">
        <w:t>»</w:t>
      </w:r>
      <w:r w:rsidRPr="003352F3">
        <w:t>)</w:t>
      </w:r>
      <w:r w:rsidR="007578DB">
        <w:t xml:space="preserve"> та за уцінкою </w:t>
      </w:r>
      <w:r w:rsidR="007578DB" w:rsidRPr="003352F3">
        <w:t>(</w:t>
      </w:r>
      <w:r w:rsidR="007578DB">
        <w:rPr>
          <w:lang w:val="en-US"/>
        </w:rPr>
        <w:t>F</w:t>
      </w:r>
      <w:r w:rsidR="007578DB" w:rsidRPr="00A90F85">
        <w:t>08</w:t>
      </w:r>
      <w:r w:rsidR="007578DB" w:rsidRPr="00B949A3">
        <w:t xml:space="preserve">3 не дорівнює </w:t>
      </w:r>
      <w:r w:rsidR="007578DB" w:rsidRPr="00C02B78">
        <w:t>«</w:t>
      </w:r>
      <w:r w:rsidR="007578DB">
        <w:t>49</w:t>
      </w:r>
      <w:r w:rsidR="007578DB" w:rsidRPr="00C02B78">
        <w:t>»</w:t>
      </w:r>
      <w:r w:rsidR="007578DB" w:rsidRPr="003352F3">
        <w:t>)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 w:rsidR="00EA058F">
        <w:t>а</w:t>
      </w:r>
      <w:r w:rsidRPr="0047301E">
        <w:t xml:space="preserve"> A6B0</w:t>
      </w:r>
      <w:r>
        <w:t>02</w:t>
      </w:r>
      <w:r w:rsidR="00B949A3"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>
        <w:t>19</w:t>
      </w:r>
      <w:r w:rsidR="00B949A3" w:rsidRPr="00311186">
        <w:t xml:space="preserve">. </w:t>
      </w:r>
      <w:r w:rsidR="00B949A3" w:rsidRPr="0047301E">
        <w:t>Здійснюється перевірка правильності надання значен</w:t>
      </w:r>
      <w:r w:rsidR="00B949A3">
        <w:t>ь</w:t>
      </w:r>
      <w:r w:rsidR="00B949A3" w:rsidRPr="0047301E">
        <w:t xml:space="preserve"> показник</w:t>
      </w:r>
      <w:r w:rsidR="00B949A3">
        <w:t>ів</w:t>
      </w:r>
      <w:r w:rsidR="00B949A3" w:rsidRPr="0047301E">
        <w:t xml:space="preserve"> A6B0</w:t>
      </w:r>
      <w:r w:rsidR="00B949A3">
        <w:t xml:space="preserve">13 </w:t>
      </w:r>
      <w:r w:rsidR="00B949A3" w:rsidRPr="00311186">
        <w:t xml:space="preserve">з параметром </w:t>
      </w:r>
      <w:r w:rsidR="00B949A3">
        <w:rPr>
          <w:lang w:val="en-US"/>
        </w:rPr>
        <w:t>F</w:t>
      </w:r>
      <w:r w:rsidR="00B949A3" w:rsidRPr="00A90F85">
        <w:t>08</w:t>
      </w:r>
      <w:r w:rsidR="00B949A3">
        <w:t>3</w:t>
      </w:r>
      <w:r w:rsidR="00B949A3" w:rsidRPr="0047301E">
        <w:t>.</w:t>
      </w:r>
      <w:r w:rsidR="00B949A3">
        <w:t xml:space="preserve"> </w:t>
      </w:r>
      <w:r w:rsidR="00B949A3" w:rsidRPr="003352F3">
        <w:t xml:space="preserve">Параметр </w:t>
      </w:r>
      <w:r w:rsidR="00B949A3">
        <w:rPr>
          <w:lang w:val="en-US"/>
        </w:rPr>
        <w:t>F</w:t>
      </w:r>
      <w:r w:rsidR="00B949A3" w:rsidRPr="00A90F85">
        <w:t>08</w:t>
      </w:r>
      <w:r w:rsidR="00B949A3">
        <w:t>3</w:t>
      </w:r>
      <w:r w:rsidR="00B949A3" w:rsidRPr="00632BAD">
        <w:t xml:space="preserve"> </w:t>
      </w:r>
      <w:r w:rsidR="00B949A3">
        <w:t xml:space="preserve">повинен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EA058F">
        <w:t>а</w:t>
      </w:r>
      <w:r w:rsidR="00632BAD" w:rsidRPr="0047301E">
        <w:t xml:space="preserve"> A6B0</w:t>
      </w:r>
      <w:r w:rsidR="00632BAD">
        <w:t>0</w:t>
      </w:r>
      <w:r>
        <w:t>3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="00C137F7">
        <w:t xml:space="preserve"> або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>
        <w:t>2</w:t>
      </w:r>
      <w:r w:rsidR="00BB10FE"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 w:rsidR="006B1255">
        <w:t>14</w:t>
      </w:r>
      <w:r>
        <w:t>-</w:t>
      </w:r>
      <w:r w:rsidRPr="0047301E">
        <w:t>A6B0</w:t>
      </w:r>
      <w:r w:rsidR="006B1255">
        <w:t>1</w:t>
      </w:r>
      <w:r w:rsidR="00B949A3">
        <w:t>5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>
        <w:t>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>083=12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>
        <w:t>083=19</w:t>
      </w:r>
      <w:r w:rsidRPr="00CA56DD">
        <w:t xml:space="preserve">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</w:t>
      </w:r>
      <w:r w:rsidRPr="000F0066">
        <w:rPr>
          <w:sz w:val="23"/>
          <w:szCs w:val="23"/>
        </w:rPr>
        <w:lastRenderedPageBreak/>
        <w:t>7А,2418А,2420А,2421А,2427А,2428А,2431А,2433А,2437А,2438А,2450А,2451А,2452А,2453А,2457А,2458А,2600А,2607А,2620А,2627А,2650А,2657А</w:t>
      </w:r>
      <w:r w:rsidRPr="000F0066">
        <w:t>] файлу 02Х</w:t>
      </w:r>
      <w:r w:rsidR="00B1695E" w:rsidRPr="000F0066">
        <w:rPr>
          <w:lang w:val="ru-RU"/>
        </w:rPr>
        <w:t xml:space="preserve">. </w:t>
      </w:r>
      <w:proofErr w:type="spellStart"/>
      <w:r w:rsidR="009D2A67" w:rsidRPr="000F0066">
        <w:rPr>
          <w:lang w:val="ru-RU"/>
        </w:rPr>
        <w:t>Допускається</w:t>
      </w:r>
      <w:proofErr w:type="spellEnd"/>
      <w:r w:rsidR="009D2A67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9D2A67" w:rsidRPr="000F0066">
        <w:rPr>
          <w:lang w:val="ru-RU"/>
        </w:rPr>
        <w:t xml:space="preserve"> до 2 </w:t>
      </w:r>
      <w:proofErr w:type="spellStart"/>
      <w:r w:rsidR="009D2A67" w:rsidRPr="000F0066">
        <w:rPr>
          <w:lang w:val="ru-RU"/>
        </w:rPr>
        <w:t>гривень</w:t>
      </w:r>
      <w:proofErr w:type="spellEnd"/>
      <w:r w:rsidR="009D2A67" w:rsidRPr="000F0066">
        <w:rPr>
          <w:lang w:val="ru-RU"/>
        </w:rPr>
        <w:t>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083=11,12</w:t>
      </w:r>
      <w:r w:rsidR="00A432AE">
        <w:t>,19</w:t>
      </w:r>
      <w:r w:rsidRPr="00CA56DD">
        <w:t xml:space="preserve">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2627А,2650А,2657А</w:t>
      </w:r>
      <w:r w:rsidRPr="00CA56DD">
        <w:t>] файлу 02Х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,1607А,2018А,2028А,2038А,2048А,2068А,2078А,2088А,2108А,2118А,2128А,2138А,2148А,2208А,2218А,2228А,2238А,2248А,2308А,2318А,2328А,2338А,2348А,2358А,2368А,2378А,2388А,2398А,2408А,2418А,2428А,2438А,2458А,2607А,2627А,2657А] на рахунках файлу 02Х =[Сума]".</w:t>
      </w:r>
    </w:p>
    <w:p w:rsidR="00E40FC4" w:rsidRPr="00CA56DD" w:rsidRDefault="00E40FC4" w:rsidP="00E40FC4">
      <w:r w:rsidRPr="00CA56DD">
        <w:t>2</w:t>
      </w:r>
      <w:r w:rsidRPr="00A432AE"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 w:rsidRPr="00CA56DD">
        <w:t>083=</w:t>
      </w:r>
      <w:r w:rsidR="00A432AE">
        <w:t>4</w:t>
      </w:r>
      <w:r w:rsidR="00A432AE" w:rsidRPr="00CA56DD">
        <w:t>1</w:t>
      </w:r>
      <w:r w:rsidRPr="00CA56DD">
        <w:t xml:space="preserve">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 w:rsidRPr="00A432AE">
        <w:t xml:space="preserve"> </w:t>
      </w:r>
      <w:r w:rsidR="00A432AE" w:rsidRPr="00CA56DD">
        <w:t xml:space="preserve">та </w:t>
      </w:r>
      <w:r w:rsidR="00A432AE" w:rsidRPr="00CA56DD">
        <w:rPr>
          <w:lang w:val="en-US"/>
        </w:rPr>
        <w:t>F</w:t>
      </w:r>
      <w:r w:rsidR="00A432AE" w:rsidRPr="00CA56DD">
        <w:t>083=</w:t>
      </w:r>
      <w:r w:rsidR="00A432AE">
        <w:t>4</w:t>
      </w:r>
      <w:r w:rsidR="00A432AE" w:rsidRPr="00CA56DD">
        <w:t>1</w:t>
      </w:r>
      <w:r w:rsidRPr="00CA56DD">
        <w:t xml:space="preserve"> 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</w:t>
      </w:r>
      <w:r w:rsidRPr="00CA56DD">
        <w:rPr>
          <w:sz w:val="28"/>
          <w:szCs w:val="28"/>
        </w:rPr>
        <w:t xml:space="preserve"> </w:t>
      </w:r>
      <w:r w:rsidRPr="00CA56DD">
        <w:t>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02Х.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>083=40</w:t>
      </w:r>
      <w:r w:rsidR="00A432AE">
        <w:t>,41</w:t>
      </w:r>
      <w:r w:rsidRPr="00CA56DD">
        <w:t xml:space="preserve">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</w:t>
      </w:r>
      <w:r w:rsidRPr="00CA56DD">
        <w:rPr>
          <w:sz w:val="28"/>
          <w:szCs w:val="28"/>
        </w:rPr>
        <w:t xml:space="preserve"> </w:t>
      </w:r>
      <w:r w:rsidRPr="00CA56DD">
        <w:t>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>] на рахунках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proofErr w:type="spellStart"/>
      <w:r w:rsidRPr="00A3181D">
        <w:rPr>
          <w:lang w:val="ru-RU"/>
        </w:rPr>
        <w:t>зі</w:t>
      </w:r>
      <w:proofErr w:type="spellEnd"/>
      <w:r w:rsidRPr="00A3181D">
        <w:rPr>
          <w:lang w:val="ru-RU"/>
        </w:rPr>
        <w:t xml:space="preserve">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A3181D">
        <w:rPr>
          <w:lang w:val="en-US"/>
        </w:rPr>
        <w:t>F</w:t>
      </w:r>
      <w:r w:rsidR="0005074E">
        <w:t>083=19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>083=12</w:t>
      </w:r>
      <w:r w:rsidR="0005074E" w:rsidRPr="0005074E">
        <w:t xml:space="preserve"> </w:t>
      </w:r>
      <w:r w:rsidR="0005074E" w:rsidRPr="00A3181D">
        <w:t xml:space="preserve">та </w:t>
      </w:r>
      <w:r w:rsidR="0005074E" w:rsidRPr="00A3181D">
        <w:rPr>
          <w:lang w:val="en-US"/>
        </w:rPr>
        <w:t>F</w:t>
      </w:r>
      <w:r w:rsidR="0005074E">
        <w:t>083=19</w:t>
      </w:r>
      <w:r w:rsidRPr="00A3181D">
        <w:t xml:space="preserve"> має бути менше або дорівнювати сумі залишку на рахунках </w:t>
      </w:r>
      <w:r w:rsidRPr="00A3181D">
        <w:rPr>
          <w:lang w:val="en-US"/>
        </w:rPr>
        <w:lastRenderedPageBreak/>
        <w:t>R</w:t>
      </w:r>
      <w:r w:rsidRPr="00A3181D">
        <w:t>020=[1400А,1401А,1402А,1403А,1404А,1405А,1408А,1410А,1411А,1412А,1413А,1414А,1415А,1418А,1420А,1421А,1422А,1423А,1424А,1428А,1430А,1435А,1438А,1440А,1448А,1450А,1455А,1458А,3002А,3003А,3005А,3007А,3008А,3010А,3011А,3012А,3013А,3014А,3015А,3018А,3102А,3103А,3105А,3107А,3108А,3110А,3111А,3112А,3113А,3114А,3115А,</w:t>
      </w:r>
      <w:r w:rsidRPr="00A3181D">
        <w:rPr>
          <w:lang w:val="ru-RU"/>
        </w:rPr>
        <w:t>3118А,</w:t>
      </w:r>
      <w:r w:rsidRPr="00A3181D">
        <w:t xml:space="preserve">3210А,3211А,3212А,3213А,3214А,3218А]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A3181D">
        <w:t xml:space="preserve">При недотримані умови надається повідомлення: "Сума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>083=11,12</w:t>
      </w:r>
      <w:r w:rsidR="0005074E">
        <w:t>,19</w:t>
      </w:r>
      <w:r w:rsidRPr="00A3181D">
        <w:t xml:space="preserve"> =[Сума] більше суми залишку на рахунках </w:t>
      </w:r>
      <w:r w:rsidRPr="00A3181D">
        <w:rPr>
          <w:lang w:val="en-US"/>
        </w:rPr>
        <w:t>R</w:t>
      </w:r>
      <w:r w:rsidRPr="00A3181D">
        <w:t>020=[1400А,1401А,1402А,1403А,1404А,1405А,1408А,1410А,1411А,1412А,1413А,1414А,1415А,1418А,1420А,1421А,1422А,1423А,1424А,1428А,1430А,1435А,1438А,1440А,1448А,1450А,1455А,1458А,3002А,3003А,3005А,3007А,3008А,3010А,3011А,3012А,3013А,3014А,3015А,3018А,3102А,3103А,3105А,3107А,3108А,3110А,3111А,3112А,3113А,3114А,3115А,</w:t>
      </w:r>
      <w:r w:rsidRPr="00A3181D">
        <w:rPr>
          <w:lang w:val="ru-RU"/>
        </w:rPr>
        <w:t>3118А,</w:t>
      </w:r>
      <w:r w:rsidRPr="00A3181D">
        <w:t>3210А,3211А,3212А,3213А,3214А,3218А]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29</w:t>
      </w:r>
      <w:r w:rsidRPr="00A3181D">
        <w:t xml:space="preserve">. Перевірка правильності надання показників A6B005-A6B012 </w:t>
      </w:r>
      <w:proofErr w:type="spellStart"/>
      <w:r w:rsidRPr="00A3181D">
        <w:rPr>
          <w:lang w:val="ru-RU"/>
        </w:rPr>
        <w:t>зі</w:t>
      </w:r>
      <w:proofErr w:type="spellEnd"/>
      <w:r w:rsidRPr="00A3181D">
        <w:rPr>
          <w:lang w:val="ru-RU"/>
        </w:rPr>
        <w:t xml:space="preserve">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083=12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083=12 має бути менше або дорівнювати сумі залишку на рахунках </w:t>
      </w:r>
      <w:r w:rsidRPr="00A3181D">
        <w:rPr>
          <w:lang w:val="en-US"/>
        </w:rPr>
        <w:t>R</w:t>
      </w:r>
      <w:r w:rsidRPr="00A3181D">
        <w:t xml:space="preserve">020=[1408А,1418А,1428А,1438А,1448А,1458А,3008А,3018А,3108А,3118А,3218А]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A3181D">
        <w:t xml:space="preserve">При недотримані умови надається повідомлення: "Сума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083=12 =[Сума] більше суми залишку на рахунках </w:t>
      </w:r>
      <w:r w:rsidRPr="00A3181D">
        <w:rPr>
          <w:lang w:val="en-US"/>
        </w:rPr>
        <w:t>R</w:t>
      </w:r>
      <w:r w:rsidRPr="00A3181D">
        <w:t>020=[1408А,1418А,1428А,1438А,1448А,1458А,3008А,3018А,3108А,3118А,3218А] файлу 02Х 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proofErr w:type="spellStart"/>
      <w:r w:rsidRPr="00EF4A2D">
        <w:rPr>
          <w:lang w:val="ru-RU"/>
        </w:rPr>
        <w:t>зі</w:t>
      </w:r>
      <w:proofErr w:type="spellEnd"/>
      <w:r w:rsidRPr="00EF4A2D">
        <w:rPr>
          <w:lang w:val="ru-RU"/>
        </w:rPr>
        <w:t xml:space="preserve">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Pr="00EF4A2D">
        <w:rPr>
          <w:lang w:val="en-US"/>
        </w:rPr>
        <w:t>F</w:t>
      </w:r>
      <w:r w:rsidRPr="00EF4A2D">
        <w:rPr>
          <w:lang w:val="ru-RU"/>
        </w:rPr>
        <w:t>083=4</w:t>
      </w:r>
      <w:r w:rsidR="009A7904">
        <w:rPr>
          <w:lang w:val="ru-RU"/>
        </w:rPr>
        <w:t xml:space="preserve">1 </w:t>
      </w:r>
      <w:r w:rsidR="009A7904">
        <w:t>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>9</w:t>
      </w:r>
      <w:r w:rsidRPr="00EF4A2D">
        <w:t>.</w:t>
      </w:r>
      <w:r w:rsidR="009A7904">
        <w:t xml:space="preserve"> </w:t>
      </w:r>
      <w:r w:rsidRPr="00EF4A2D">
        <w:t xml:space="preserve">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>083=4</w:t>
      </w:r>
      <w:r w:rsidR="009A7904">
        <w:t>1 та</w:t>
      </w:r>
      <w:r w:rsidR="009A7904" w:rsidRPr="009A7904">
        <w:t xml:space="preserve"> </w:t>
      </w:r>
      <w:r w:rsidR="009A7904" w:rsidRPr="00EF4A2D">
        <w:rPr>
          <w:lang w:val="en-US"/>
        </w:rPr>
        <w:t>F</w:t>
      </w:r>
      <w:r w:rsidR="009A7904" w:rsidRPr="00EF4A2D">
        <w:t>083=4</w:t>
      </w:r>
      <w:r w:rsidR="009A7904">
        <w:t xml:space="preserve">9 </w:t>
      </w:r>
      <w:r w:rsidRPr="00EF4A2D">
        <w:t xml:space="preserve">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02Х.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>083=4</w:t>
      </w:r>
      <w:r w:rsidR="009A7904">
        <w:t>1,49</w:t>
      </w:r>
      <w:r w:rsidRPr="00EF4A2D">
        <w:t xml:space="preserve">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>3116П,3216П] файлу 02Х 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020=[1811А,1819А,2800А,2801А,2805А,2806А,2809А,3510А,3511А,3519А,3540А,3541А,3542А,3548А,3550А,3551А,3552А,3559А,3570А,3578А,3710А]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020=[1811А,1819А,2800А,2801А,2805А,2806А,2809А,3510А,3511А,3519А,3540А,3541А,3542А,3548А,3550А,3551А,3552А,3559А,3570А,3578А,3710А]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020=[1890КА,2890КА,3590КА,3599КА] файлу 02Х =[Сума]".</w:t>
      </w:r>
    </w:p>
    <w:p w:rsidR="00E40FC4" w:rsidRPr="00FF57AB" w:rsidRDefault="00E40FC4" w:rsidP="00E40FC4">
      <w:pPr>
        <w:spacing w:before="120" w:after="120"/>
      </w:pPr>
      <w:r w:rsidRPr="00FF57AB">
        <w:lastRenderedPageBreak/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020=[9000А,9001А,9002А,9003А,9100А,9122А,9129А,9200А,9201А,9202А,9203А,9204А,9206А,9207А,9208А,9221А,9224А,</w:t>
      </w:r>
      <w:r w:rsidR="00B71C0B" w:rsidRPr="00FF57AB">
        <w:t>922</w:t>
      </w:r>
      <w:r w:rsidR="00B71C0B">
        <w:t>7</w:t>
      </w:r>
      <w:r w:rsidR="00B71C0B" w:rsidRPr="00FF57AB">
        <w:t>А,</w:t>
      </w:r>
      <w:r w:rsidRPr="00FF57AB">
        <w:t>9228А,9300А,9321А,9324А,</w:t>
      </w:r>
      <w:r w:rsidR="00B71C0B" w:rsidRPr="00FF57AB">
        <w:t>932</w:t>
      </w:r>
      <w:r w:rsidR="00B71C0B">
        <w:t>7</w:t>
      </w:r>
      <w:r w:rsidR="00B71C0B" w:rsidRPr="00FF57AB">
        <w:t>А,</w:t>
      </w:r>
      <w:r w:rsidRPr="00FF57AB">
        <w:t xml:space="preserve">9328А,9350А,9351А,9352А,9353А,9354А,9356А,9357А,9358А,9359А]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 xml:space="preserve">. Перевірка правильності надання показників A6B018-A6B024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proofErr w:type="spellStart"/>
      <w:r w:rsidRPr="00FF57AB">
        <w:rPr>
          <w:lang w:val="ru-RU"/>
        </w:rPr>
        <w:t>зі</w:t>
      </w:r>
      <w:proofErr w:type="spellEnd"/>
      <w:r w:rsidRPr="00FF57AB">
        <w:rPr>
          <w:lang w:val="ru-RU"/>
        </w:rPr>
        <w:t xml:space="preserve">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02Х. </w:t>
      </w:r>
      <w:proofErr w:type="spellStart"/>
      <w:r w:rsidR="000F0066" w:rsidRPr="000F0066">
        <w:rPr>
          <w:lang w:val="ru-RU"/>
        </w:rPr>
        <w:t>Допускається</w:t>
      </w:r>
      <w:proofErr w:type="spellEnd"/>
      <w:r w:rsidR="000F0066" w:rsidRPr="000F0066">
        <w:rPr>
          <w:lang w:val="ru-RU"/>
        </w:rPr>
        <w:t xml:space="preserve"> </w:t>
      </w:r>
      <w:proofErr w:type="spellStart"/>
      <w:r w:rsidR="000F0066" w:rsidRPr="000F0066">
        <w:rPr>
          <w:lang w:val="ru-RU"/>
        </w:rPr>
        <w:t>відхилення</w:t>
      </w:r>
      <w:proofErr w:type="spellEnd"/>
      <w:r w:rsidR="000F0066" w:rsidRPr="000F0066">
        <w:rPr>
          <w:lang w:val="ru-RU"/>
        </w:rPr>
        <w:t xml:space="preserve"> до 2 </w:t>
      </w:r>
      <w:proofErr w:type="spellStart"/>
      <w:r w:rsidR="000F0066" w:rsidRPr="000F0066">
        <w:rPr>
          <w:lang w:val="ru-RU"/>
        </w:rPr>
        <w:t>гривень</w:t>
      </w:r>
      <w:proofErr w:type="spellEnd"/>
      <w:r w:rsidR="000F0066" w:rsidRPr="000F0066">
        <w:rPr>
          <w:lang w:val="ru-RU"/>
        </w:rPr>
        <w:t>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 не відповідає сумі залишку на рахунках </w:t>
      </w:r>
      <w:r w:rsidRPr="00FF57AB">
        <w:rPr>
          <w:lang w:val="en-US"/>
        </w:rPr>
        <w:t>R</w:t>
      </w:r>
      <w:r w:rsidRPr="00FF57AB">
        <w:t>020=[3040А,3041А,3042А,3043А,3044А,3049А,3140А,3141А,3142А,3143А,3144А] файлу 02Х 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13</w:t>
      </w:r>
      <w:r w:rsidR="00F0064E" w:rsidRPr="00C02B78">
        <w:t>»</w:t>
      </w:r>
      <w:r w:rsidR="00F0064E" w:rsidRPr="006B1255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14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15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16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=11,13,14,15,16,20,21,40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3A54A0">
        <w:t>39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3A54A0">
        <w:t xml:space="preserve"> з параметром </w:t>
      </w:r>
      <w:r>
        <w:rPr>
          <w:lang w:val="en-US"/>
        </w:rPr>
        <w:t>S</w:t>
      </w:r>
      <w:r w:rsidRPr="003A54A0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153AEF">
        <w:t>083</w:t>
      </w:r>
      <w:r w:rsidRPr="00DA538F">
        <w:t xml:space="preserve"> </w:t>
      </w:r>
      <w:r>
        <w:t>дорівнює</w:t>
      </w:r>
      <w:r w:rsidRPr="00DA538F">
        <w:t xml:space="preserve"> </w:t>
      </w:r>
      <w:r w:rsidR="00153AEF">
        <w:t xml:space="preserve">«22» або «23» або «24» або «25» або «26» або «27» </w:t>
      </w:r>
      <w:r w:rsidR="00CF3455">
        <w:t>та значення параметра</w:t>
      </w:r>
      <w:r w:rsidR="001455C5" w:rsidRPr="00153AEF">
        <w:t xml:space="preserve"> </w:t>
      </w:r>
      <w:r w:rsidR="001455C5">
        <w:rPr>
          <w:lang w:val="en-US"/>
        </w:rPr>
        <w:t>F</w:t>
      </w:r>
      <w:r w:rsidR="001455C5" w:rsidRPr="00153AEF">
        <w:t>082</w:t>
      </w:r>
      <w:r w:rsidR="001455C5" w:rsidRPr="00DA538F">
        <w:t xml:space="preserve"> </w:t>
      </w:r>
      <w:r w:rsidR="001455C5">
        <w:t>дорівнює</w:t>
      </w:r>
      <w:r w:rsidR="001455C5" w:rsidRPr="00DA538F">
        <w:t xml:space="preserve"> </w:t>
      </w:r>
      <w:r w:rsidR="001455C5" w:rsidRPr="00153AEF">
        <w:t>«3</w:t>
      </w:r>
      <w:r w:rsidR="001455C5">
        <w:t xml:space="preserve">» або </w:t>
      </w:r>
      <w:r w:rsidR="001455C5" w:rsidRPr="00153AEF">
        <w:t>«4</w:t>
      </w:r>
      <w:r w:rsidR="001455C5">
        <w:t>» або «</w:t>
      </w:r>
      <w:r w:rsidR="001455C5" w:rsidRPr="00153AEF">
        <w:t>5»</w:t>
      </w:r>
      <w:r w:rsidRPr="00DA538F">
        <w:t xml:space="preserve">, то параметр </w:t>
      </w:r>
      <w:r>
        <w:rPr>
          <w:lang w:val="en-US"/>
        </w:rPr>
        <w:t>S</w:t>
      </w:r>
      <w:r w:rsidRPr="00153AEF">
        <w:t xml:space="preserve">031 </w:t>
      </w:r>
      <w:r w:rsidRPr="00DA538F">
        <w:t xml:space="preserve">повинен </w:t>
      </w:r>
      <w:r w:rsidRPr="000D4DEC">
        <w:t>дорівнювати «</w:t>
      </w:r>
      <w:r w:rsidRPr="00153AEF"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Default="0021413C" w:rsidP="00526A35">
      <w:pPr>
        <w:spacing w:before="120" w:after="120"/>
      </w:pPr>
      <w:r w:rsidRPr="00526A35">
        <w:t xml:space="preserve">40.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79233D">
        <w:rPr>
          <w:lang w:val="ru-RU"/>
        </w:rPr>
        <w:t xml:space="preserve"> </w:t>
      </w:r>
      <w:r w:rsidRPr="00526A35">
        <w:rPr>
          <w:lang w:val="en-US"/>
        </w:rPr>
        <w:t>F</w:t>
      </w:r>
      <w:r w:rsidRPr="00526A35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41. Здійснюється перевірка правильності надання значень показника A6B005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lastRenderedPageBreak/>
        <w:t xml:space="preserve">42. Здійснюється перевірка правильності надання значень показника A6B004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«20» або «21» або «30» або «40» або «41»,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083=11,12,19,20,21,30,40,41.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F837D0" w:rsidRDefault="00EA058F" w:rsidP="00EA058F">
      <w:pPr>
        <w:spacing w:before="120" w:after="120"/>
      </w:pPr>
      <w:r w:rsidRPr="00F837D0">
        <w:t xml:space="preserve">43. Здійснюється перевірка правильності надання значень показника A6B006-A6B007, A6B010-A6B011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>083 повинен дорівнювати «11» або «12» або «19» або «20» або «21» або «30» або «4</w:t>
      </w:r>
      <w:r w:rsidR="006E72F3" w:rsidRPr="00F837D0">
        <w:t>9</w:t>
      </w:r>
      <w:r w:rsidRPr="00F837D0">
        <w:t xml:space="preserve">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>083=11,12,19,20,21,30,4</w:t>
      </w:r>
      <w:r w:rsidR="006E72F3" w:rsidRPr="00F837D0">
        <w:t>9</w:t>
      </w:r>
      <w:r w:rsidRPr="00F837D0">
        <w:t xml:space="preserve">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6E72F3" w:rsidRPr="00F837D0" w:rsidRDefault="006E72F3" w:rsidP="006E72F3">
      <w:pPr>
        <w:spacing w:before="120" w:after="120"/>
      </w:pPr>
      <w:r w:rsidRPr="00F837D0">
        <w:t xml:space="preserve">44. Здійснюється перевірка правильності надання значень показника A6B008, A6B012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«19» або «20» або «21» або «30»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083=11,12,19,20,21,30,41,49.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p w:rsidR="00EA058F" w:rsidRPr="00B949A3" w:rsidRDefault="006E72F3" w:rsidP="00526A35">
      <w:pPr>
        <w:spacing w:before="120" w:after="120"/>
      </w:pPr>
      <w:r w:rsidRPr="00F837D0">
        <w:t xml:space="preserve">45. Здійснюється перевірка правильності надання значень показника A6B009 з параметром </w:t>
      </w:r>
      <w:r w:rsidRPr="00F837D0">
        <w:rPr>
          <w:lang w:val="en-US"/>
        </w:rPr>
        <w:t>F</w:t>
      </w:r>
      <w:r w:rsidRPr="00F837D0">
        <w:t xml:space="preserve">083. Параметр </w:t>
      </w:r>
      <w:r w:rsidRPr="00F837D0">
        <w:rPr>
          <w:lang w:val="en-US"/>
        </w:rPr>
        <w:t>F</w:t>
      </w:r>
      <w:r w:rsidRPr="00F837D0">
        <w:t xml:space="preserve">083 повинен дорівнювати «11» або «12» або «20» або «21» або «30» або «41» або «49», при недотриманні умови надається повідомлення: "Показник надається тільки зі значеннями параметра </w:t>
      </w:r>
      <w:r w:rsidRPr="00F837D0">
        <w:rPr>
          <w:lang w:val="en-US"/>
        </w:rPr>
        <w:t>F</w:t>
      </w:r>
      <w:r w:rsidRPr="00F837D0">
        <w:t xml:space="preserve">083=11,12,20,21,30,41,49. Для аналізу: </w:t>
      </w:r>
      <w:r w:rsidRPr="00F837D0">
        <w:rPr>
          <w:lang w:val="en-US"/>
        </w:rPr>
        <w:t>EKP</w:t>
      </w:r>
      <w:r w:rsidRPr="00F837D0">
        <w:t xml:space="preserve">=… </w:t>
      </w:r>
      <w:r w:rsidRPr="00F837D0">
        <w:rPr>
          <w:lang w:val="en-US"/>
        </w:rPr>
        <w:t>R</w:t>
      </w:r>
      <w:r w:rsidRPr="00F837D0">
        <w:t xml:space="preserve">030=… K030=… </w:t>
      </w:r>
      <w:r w:rsidRPr="00F837D0">
        <w:rPr>
          <w:lang w:val="en-US"/>
        </w:rPr>
        <w:t>S</w:t>
      </w:r>
      <w:r w:rsidRPr="00F837D0">
        <w:t xml:space="preserve">080=… </w:t>
      </w:r>
      <w:r w:rsidRPr="00F837D0">
        <w:rPr>
          <w:lang w:val="en-US"/>
        </w:rPr>
        <w:t>S</w:t>
      </w:r>
      <w:r w:rsidRPr="00F837D0">
        <w:t xml:space="preserve">083=… </w:t>
      </w:r>
      <w:r w:rsidRPr="00F837D0">
        <w:rPr>
          <w:lang w:val="en-US"/>
        </w:rPr>
        <w:t>S</w:t>
      </w:r>
      <w:r w:rsidRPr="00F837D0">
        <w:t xml:space="preserve">031=… </w:t>
      </w:r>
      <w:r w:rsidRPr="00F837D0">
        <w:rPr>
          <w:lang w:val="en-US"/>
        </w:rPr>
        <w:t>F</w:t>
      </w:r>
      <w:r w:rsidRPr="00F837D0">
        <w:t xml:space="preserve">082=… </w:t>
      </w:r>
      <w:r w:rsidRPr="00F837D0">
        <w:rPr>
          <w:lang w:val="en-US"/>
        </w:rPr>
        <w:t>F</w:t>
      </w:r>
      <w:r w:rsidRPr="00F837D0">
        <w:t>083=… ".</w:t>
      </w:r>
    </w:p>
    <w:sectPr w:rsidR="00EA058F" w:rsidRPr="00B94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074E"/>
    <w:rsid w:val="00055CE8"/>
    <w:rsid w:val="000565E0"/>
    <w:rsid w:val="000840AD"/>
    <w:rsid w:val="0009397A"/>
    <w:rsid w:val="000A1B33"/>
    <w:rsid w:val="000A7D7E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1F6EEA"/>
    <w:rsid w:val="00213D84"/>
    <w:rsid w:val="0021413C"/>
    <w:rsid w:val="00234539"/>
    <w:rsid w:val="00235CFB"/>
    <w:rsid w:val="00265D95"/>
    <w:rsid w:val="00270D87"/>
    <w:rsid w:val="002A13AC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97509"/>
    <w:rsid w:val="003A54A0"/>
    <w:rsid w:val="003D57B2"/>
    <w:rsid w:val="003D6647"/>
    <w:rsid w:val="003E100C"/>
    <w:rsid w:val="003E2230"/>
    <w:rsid w:val="00410175"/>
    <w:rsid w:val="004139FA"/>
    <w:rsid w:val="00461AE6"/>
    <w:rsid w:val="0047301E"/>
    <w:rsid w:val="004836A9"/>
    <w:rsid w:val="0048719E"/>
    <w:rsid w:val="004A24AF"/>
    <w:rsid w:val="004B2FBC"/>
    <w:rsid w:val="004D7E8C"/>
    <w:rsid w:val="004F109F"/>
    <w:rsid w:val="004F46BD"/>
    <w:rsid w:val="00514E00"/>
    <w:rsid w:val="00526A35"/>
    <w:rsid w:val="0053168D"/>
    <w:rsid w:val="00544715"/>
    <w:rsid w:val="0054523C"/>
    <w:rsid w:val="00554042"/>
    <w:rsid w:val="0056546F"/>
    <w:rsid w:val="00592BB8"/>
    <w:rsid w:val="005A4368"/>
    <w:rsid w:val="005B441F"/>
    <w:rsid w:val="005E0468"/>
    <w:rsid w:val="005E1667"/>
    <w:rsid w:val="005E1AA1"/>
    <w:rsid w:val="005F52CF"/>
    <w:rsid w:val="00615986"/>
    <w:rsid w:val="00617C8B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E72F3"/>
    <w:rsid w:val="00700544"/>
    <w:rsid w:val="00720506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233D"/>
    <w:rsid w:val="007A0AE0"/>
    <w:rsid w:val="007B6D7B"/>
    <w:rsid w:val="007E4D00"/>
    <w:rsid w:val="007E5A46"/>
    <w:rsid w:val="0080716B"/>
    <w:rsid w:val="00816134"/>
    <w:rsid w:val="0083088C"/>
    <w:rsid w:val="00831789"/>
    <w:rsid w:val="00846830"/>
    <w:rsid w:val="0085784B"/>
    <w:rsid w:val="008A71DC"/>
    <w:rsid w:val="008B008B"/>
    <w:rsid w:val="008B1C97"/>
    <w:rsid w:val="008C3F86"/>
    <w:rsid w:val="008C7122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5351E"/>
    <w:rsid w:val="00972617"/>
    <w:rsid w:val="009814BE"/>
    <w:rsid w:val="00985748"/>
    <w:rsid w:val="00987CEA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55AE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E5E11"/>
    <w:rsid w:val="00AF398A"/>
    <w:rsid w:val="00AF6F16"/>
    <w:rsid w:val="00B05C07"/>
    <w:rsid w:val="00B05F1F"/>
    <w:rsid w:val="00B1695E"/>
    <w:rsid w:val="00B208F6"/>
    <w:rsid w:val="00B51BB0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137F7"/>
    <w:rsid w:val="00C70ABF"/>
    <w:rsid w:val="00C70DDF"/>
    <w:rsid w:val="00CA56DD"/>
    <w:rsid w:val="00CA77DB"/>
    <w:rsid w:val="00CB22B5"/>
    <w:rsid w:val="00CE53D1"/>
    <w:rsid w:val="00CF3455"/>
    <w:rsid w:val="00D01AD0"/>
    <w:rsid w:val="00D0693B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655B"/>
    <w:rsid w:val="00F21B3F"/>
    <w:rsid w:val="00F22A89"/>
    <w:rsid w:val="00F66832"/>
    <w:rsid w:val="00F673CE"/>
    <w:rsid w:val="00F712FC"/>
    <w:rsid w:val="00F837D0"/>
    <w:rsid w:val="00FA54C6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16089</Words>
  <Characters>9172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4</cp:revision>
  <cp:lastPrinted>2017-06-13T07:26:00Z</cp:lastPrinted>
  <dcterms:created xsi:type="dcterms:W3CDTF">2020-02-06T07:08:00Z</dcterms:created>
  <dcterms:modified xsi:type="dcterms:W3CDTF">2020-02-06T07:51:00Z</dcterms:modified>
</cp:coreProperties>
</file>