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97 від 18.07.2019 “Про затвердження Положення про організацію процесу управління проблемними активами в банках України” </w:t>
      </w:r>
      <w:r w:rsidRPr="009F065A">
        <w:rPr>
          <w:rFonts w:ascii="Times New Roman" w:eastAsia="Times New Roman" w:hAnsi="Times New Roman" w:cs="Times New Roman"/>
          <w:bCs/>
          <w:sz w:val="28"/>
          <w:szCs w:val="28"/>
          <w:lang w:eastAsia="uk-UA"/>
        </w:rPr>
        <w:t xml:space="preserve">та з урахуванням шаблонів таблиць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rsidP="00147542">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21234B" w:rsidRDefault="0021234B" w:rsidP="0021234B">
      <w:pPr>
        <w:ind w:firstLine="709"/>
        <w:jc w:val="both"/>
        <w:rPr>
          <w:rFonts w:ascii="Times New Roman" w:hAnsi="Times New Roman" w:cs="Times New Roman"/>
          <w:color w:val="00B050"/>
          <w:sz w:val="28"/>
          <w:szCs w:val="28"/>
          <w:lang w:eastAsia="uk-UA"/>
        </w:rPr>
      </w:pPr>
    </w:p>
    <w:p w:rsidR="0021234B" w:rsidRPr="0021234B" w:rsidRDefault="0021234B" w:rsidP="0021234B">
      <w:pPr>
        <w:ind w:firstLine="709"/>
        <w:jc w:val="both"/>
        <w:rPr>
          <w:rFonts w:ascii="Times New Roman" w:hAnsi="Times New Roman" w:cs="Times New Roman"/>
          <w:sz w:val="28"/>
          <w:szCs w:val="28"/>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rsidP="00147542">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0A500D" w:rsidRPr="009F065A" w:rsidRDefault="00D83461" w:rsidP="00147542">
      <w:pPr>
        <w:spacing w:after="0"/>
        <w:ind w:firstLine="709"/>
        <w:jc w:val="both"/>
        <w:rPr>
          <w:rFonts w:ascii="Times New Roman" w:eastAsia="Times New Roman" w:hAnsi="Times New Roman" w:cs="Times New Roman"/>
          <w:sz w:val="28"/>
          <w:szCs w:val="28"/>
          <w:lang w:eastAsia="uk-UA"/>
        </w:rPr>
      </w:pPr>
      <w:r>
        <w:rPr>
          <w:rFonts w:ascii="Times New Roman" w:hAnsi="Times New Roman" w:cs="Times New Roman"/>
          <w:color w:val="00B050"/>
          <w:sz w:val="28"/>
          <w:szCs w:val="28"/>
          <w:lang w:eastAsia="uk-UA"/>
        </w:rPr>
        <w:lastRenderedPageBreak/>
        <w:t xml:space="preserve"> </w:t>
      </w:r>
      <w:r w:rsidR="00CB3A63" w:rsidRPr="009F065A">
        <w:rPr>
          <w:rFonts w:ascii="Times New Roman" w:eastAsia="Times New Roman" w:hAnsi="Times New Roman" w:cs="Times New Roman"/>
          <w:b/>
          <w:sz w:val="28"/>
          <w:szCs w:val="28"/>
          <w:lang w:eastAsia="uk-UA"/>
        </w:rPr>
        <w:t>Параметр F132</w:t>
      </w:r>
      <w:r w:rsidR="00CB3A63"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активів, що мають одночасно більше одного виду забезпечення, зазначається інформація щодо того виду забезпечення вартість якого є найбільшою.</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lastRenderedPageBreak/>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w:t>
      </w:r>
      <w:r w:rsidR="00F00CA1">
        <w:rPr>
          <w:rFonts w:ascii="Times New Roman" w:eastAsia="Times New Roman" w:hAnsi="Times New Roman" w:cs="Times New Roman"/>
          <w:sz w:val="28"/>
          <w:szCs w:val="28"/>
          <w:lang w:eastAsia="uk-UA"/>
        </w:rPr>
        <w:t>М</w:t>
      </w:r>
      <w:r w:rsidRPr="009F065A">
        <w:rPr>
          <w:rFonts w:ascii="Times New Roman" w:eastAsia="Times New Roman" w:hAnsi="Times New Roman" w:cs="Times New Roman"/>
          <w:sz w:val="28"/>
          <w:szCs w:val="28"/>
          <w:lang w:eastAsia="uk-UA"/>
        </w:rPr>
        <w:t>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w:t>
      </w:r>
      <w:r w:rsidRPr="009F065A">
        <w:rPr>
          <w:rFonts w:ascii="Times New Roman" w:hAnsi="Times New Roman" w:cs="Times New Roman"/>
          <w:sz w:val="28"/>
          <w:szCs w:val="28"/>
        </w:rPr>
        <w:lastRenderedPageBreak/>
        <w:t xml:space="preserve">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w:t>
      </w:r>
      <w:r w:rsidRPr="009F065A">
        <w:rPr>
          <w:rFonts w:ascii="Times New Roman" w:hAnsi="Times New Roman" w:cs="Times New Roman"/>
          <w:sz w:val="28"/>
          <w:szCs w:val="28"/>
        </w:rPr>
        <w:lastRenderedPageBreak/>
        <w:t xml:space="preserve">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7)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 xml:space="preserve">фінансовою дебіторською заборгованістю (крім </w:t>
      </w:r>
      <w:r w:rsidRPr="009F065A">
        <w:rPr>
          <w:rFonts w:ascii="Times New Roman" w:eastAsia="Times New Roman" w:hAnsi="Times New Roman" w:cs="Times New Roman"/>
          <w:bCs/>
          <w:sz w:val="28"/>
          <w:szCs w:val="28"/>
          <w:lang w:eastAsia="uk-UA"/>
        </w:rPr>
        <w:lastRenderedPageBreak/>
        <w:t>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які відображаються на </w:t>
      </w:r>
      <w:r w:rsidRPr="009F065A">
        <w:rPr>
          <w:rFonts w:ascii="Times New Roman" w:eastAsia="Times New Roman" w:hAnsi="Times New Roman" w:cs="Times New Roman"/>
          <w:sz w:val="28"/>
          <w:szCs w:val="28"/>
          <w:lang w:eastAsia="uk-UA"/>
        </w:rPr>
        <w:lastRenderedPageBreak/>
        <w:t>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Pr="009F065A" w:rsidRDefault="0075028C">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10</w:t>
      </w:r>
      <w:r w:rsidR="00CB3A63" w:rsidRPr="009F065A">
        <w:rPr>
          <w:rFonts w:ascii="Times New Roman" w:eastAsia="Times New Roman" w:hAnsi="Times New Roman" w:cs="Times New Roman"/>
          <w:sz w:val="28"/>
          <w:szCs w:val="28"/>
          <w:lang w:eastAsia="uk-UA"/>
        </w:rPr>
        <w:t xml:space="preserve">) До показника не включаються цінні папери, на які зменшується розмір РК згідно з Інструкцією </w:t>
      </w:r>
      <w:r w:rsidR="00227422" w:rsidRPr="009F065A">
        <w:rPr>
          <w:rFonts w:ascii="Times New Roman" w:eastAsia="Times New Roman" w:hAnsi="Times New Roman" w:cs="Times New Roman"/>
          <w:sz w:val="28"/>
          <w:szCs w:val="28"/>
          <w:lang w:eastAsia="uk-UA"/>
        </w:rPr>
        <w:t>№ </w:t>
      </w:r>
      <w:r w:rsidR="00CB3A63" w:rsidRPr="009F065A">
        <w:rPr>
          <w:rFonts w:ascii="Times New Roman" w:eastAsia="Times New Roman" w:hAnsi="Times New Roman" w:cs="Times New Roman"/>
          <w:sz w:val="28"/>
          <w:szCs w:val="28"/>
          <w:lang w:eastAsia="uk-UA"/>
        </w:rPr>
        <w:t>368.</w:t>
      </w: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згідно</w:t>
      </w:r>
      <w:proofErr w:type="spellEnd"/>
      <w:r w:rsidRPr="009F065A">
        <w:rPr>
          <w:rFonts w:ascii="Times New Roman" w:eastAsia="Times New Roman" w:hAnsi="Times New Roman" w:cs="Times New Roman"/>
          <w:sz w:val="28"/>
          <w:szCs w:val="28"/>
          <w:lang w:val="ru-RU" w:eastAsia="uk-UA"/>
        </w:rPr>
        <w:t xml:space="preserve"> з МСФЗ,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bookmarkStart w:id="0" w:name="_GoBack"/>
      <w:bookmarkEnd w:id="0"/>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proofErr w:type="spellStart"/>
      <w:r w:rsidRPr="009F065A">
        <w:rPr>
          <w:rFonts w:ascii="Times New Roman" w:eastAsia="Times New Roman" w:hAnsi="Times New Roman" w:cs="Times New Roman"/>
          <w:sz w:val="28"/>
          <w:szCs w:val="28"/>
          <w:lang w:val="ru-RU" w:eastAsia="uk-UA"/>
        </w:rPr>
        <w:t>згідно</w:t>
      </w:r>
      <w:proofErr w:type="spellEnd"/>
      <w:r w:rsidRPr="009F065A">
        <w:rPr>
          <w:rFonts w:ascii="Times New Roman" w:eastAsia="Times New Roman" w:hAnsi="Times New Roman" w:cs="Times New Roman"/>
          <w:sz w:val="28"/>
          <w:szCs w:val="28"/>
          <w:lang w:val="ru-RU" w:eastAsia="uk-UA"/>
        </w:rPr>
        <w:t xml:space="preserve">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23CC4"/>
    <w:rsid w:val="00134AE2"/>
    <w:rsid w:val="0014754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00C4A"/>
    <w:rsid w:val="00596E6E"/>
    <w:rsid w:val="005F2751"/>
    <w:rsid w:val="006D69B3"/>
    <w:rsid w:val="006E0BB8"/>
    <w:rsid w:val="007075DA"/>
    <w:rsid w:val="0075028C"/>
    <w:rsid w:val="007A395C"/>
    <w:rsid w:val="007E3C8A"/>
    <w:rsid w:val="00833BFC"/>
    <w:rsid w:val="0085058F"/>
    <w:rsid w:val="008625A0"/>
    <w:rsid w:val="008720AE"/>
    <w:rsid w:val="0088763B"/>
    <w:rsid w:val="008E1A74"/>
    <w:rsid w:val="008E74D9"/>
    <w:rsid w:val="00917D94"/>
    <w:rsid w:val="00970228"/>
    <w:rsid w:val="009B42A9"/>
    <w:rsid w:val="009F065A"/>
    <w:rsid w:val="00A314D5"/>
    <w:rsid w:val="00A865DA"/>
    <w:rsid w:val="00A91A2B"/>
    <w:rsid w:val="00AB2D9E"/>
    <w:rsid w:val="00AE2FA0"/>
    <w:rsid w:val="00B534BE"/>
    <w:rsid w:val="00B56CF7"/>
    <w:rsid w:val="00B81E21"/>
    <w:rsid w:val="00B83467"/>
    <w:rsid w:val="00BC72EE"/>
    <w:rsid w:val="00BD4CDC"/>
    <w:rsid w:val="00C41078"/>
    <w:rsid w:val="00CB3A63"/>
    <w:rsid w:val="00D408EC"/>
    <w:rsid w:val="00D83461"/>
    <w:rsid w:val="00DD027A"/>
    <w:rsid w:val="00DE21B8"/>
    <w:rsid w:val="00E1279D"/>
    <w:rsid w:val="00E3209C"/>
    <w:rsid w:val="00EB1384"/>
    <w:rsid w:val="00EB72C5"/>
    <w:rsid w:val="00EC579B"/>
    <w:rsid w:val="00F00CA1"/>
    <w:rsid w:val="00F11168"/>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1DF5"/>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basedOn w:val="a"/>
    <w:uiPriority w:val="34"/>
    <w:qFormat/>
    <w:pPr>
      <w:ind w:left="720"/>
      <w:contextualSpacing/>
    </w:pPr>
  </w:style>
  <w:style w:type="paragraph" w:styleId="af0">
    <w:name w:val="annotation subject"/>
    <w:basedOn w:val="a6"/>
    <w:next w:val="a6"/>
    <w:link w:val="af1"/>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1">
    <w:name w:val="Тема примітки Знак"/>
    <w:basedOn w:val="a7"/>
    <w:link w:val="af0"/>
    <w:uiPriority w:val="99"/>
    <w:semiHidden/>
    <w:rsid w:val="00226660"/>
    <w:rPr>
      <w:rFonts w:ascii="Times New Roman" w:eastAsia="Times New Roman" w:hAnsi="Times New Roman" w:cs="Times New Roman"/>
      <w:b/>
      <w:bCs/>
      <w:lang w:val="uk-UA" w:eastAsia="en-US"/>
    </w:rPr>
  </w:style>
  <w:style w:type="paragraph" w:styleId="af2">
    <w:name w:val="Revision"/>
    <w:hidden/>
    <w:uiPriority w:val="99"/>
    <w:semiHidden/>
    <w:rsid w:val="00226660"/>
    <w:pPr>
      <w:spacing w:after="0" w:line="240" w:lineRule="auto"/>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12547</Words>
  <Characters>7153</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4</cp:revision>
  <cp:lastPrinted>2018-01-06T20:06:00Z</cp:lastPrinted>
  <dcterms:created xsi:type="dcterms:W3CDTF">2024-10-04T14:27:00Z</dcterms:created>
  <dcterms:modified xsi:type="dcterms:W3CDTF">2024-10-07T09:25:00Z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