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522E8F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bookmarkStart w:id="0" w:name="_GoBack"/>
      <w:bookmarkEnd w:id="0"/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</w:t>
      </w:r>
      <w:r w:rsidR="00F64774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показників,</w:t>
      </w:r>
    </w:p>
    <w:p w14:paraId="11061578" w14:textId="563EAA29" w:rsidR="002047AC" w:rsidRPr="00522E8F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що пода</w:t>
      </w:r>
      <w:r w:rsidR="009E2730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ю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ться у звітному файлі </w:t>
      </w:r>
      <w:r w:rsidR="00400159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C5X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“</w:t>
      </w:r>
      <w:r w:rsidR="00400159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Додаткові дані для розрахунку економічних нормативів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” (далі – файл </w:t>
      </w:r>
      <w:r w:rsidR="00400159"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C5</w:t>
      </w: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X)</w:t>
      </w:r>
    </w:p>
    <w:p w14:paraId="0A3CEB4B" w14:textId="77777777" w:rsidR="002047AC" w:rsidRPr="00522E8F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6BE3187" w14:textId="62C9534C" w:rsidR="00933977" w:rsidRPr="00522E8F" w:rsidRDefault="00400159" w:rsidP="00933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hAnsi="Times New Roman"/>
          <w:sz w:val="28"/>
          <w:szCs w:val="28"/>
          <w:lang w:eastAsia="uk-UA"/>
        </w:rPr>
        <w:t>У файлі надаються дані про</w:t>
      </w:r>
      <w:r w:rsidR="008C1337" w:rsidRPr="00522E8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977" w:rsidRPr="00522E8F">
        <w:rPr>
          <w:rFonts w:ascii="Times New Roman" w:hAnsi="Times New Roman"/>
          <w:sz w:val="28"/>
          <w:szCs w:val="28"/>
          <w:lang w:eastAsia="uk-UA"/>
        </w:rPr>
        <w:t>залишки на балансових</w:t>
      </w:r>
      <w:r w:rsidR="00755171" w:rsidRPr="00522E8F">
        <w:rPr>
          <w:rFonts w:ascii="Times New Roman" w:hAnsi="Times New Roman"/>
          <w:sz w:val="28"/>
          <w:szCs w:val="28"/>
          <w:lang w:eastAsia="uk-UA"/>
        </w:rPr>
        <w:t xml:space="preserve"> та позабалансових р</w:t>
      </w:r>
      <w:r w:rsidR="00933977" w:rsidRPr="00522E8F">
        <w:rPr>
          <w:rFonts w:ascii="Times New Roman" w:hAnsi="Times New Roman"/>
          <w:sz w:val="28"/>
          <w:szCs w:val="28"/>
          <w:lang w:eastAsia="uk-UA"/>
        </w:rPr>
        <w:t>ахунках</w:t>
      </w:r>
      <w:r w:rsidR="00501712" w:rsidRPr="00522E8F">
        <w:rPr>
          <w:rFonts w:ascii="Times New Roman" w:hAnsi="Times New Roman"/>
          <w:sz w:val="28"/>
          <w:szCs w:val="28"/>
          <w:lang w:eastAsia="uk-UA"/>
        </w:rPr>
        <w:t xml:space="preserve"> згідно з таблицею</w:t>
      </w:r>
      <w:r w:rsidR="00E6231B">
        <w:rPr>
          <w:rFonts w:ascii="Times New Roman" w:hAnsi="Times New Roman"/>
          <w:sz w:val="28"/>
          <w:szCs w:val="28"/>
          <w:lang w:eastAsia="uk-UA"/>
        </w:rPr>
        <w:t>,</w:t>
      </w:r>
      <w:r w:rsidR="00501712" w:rsidRPr="00522E8F">
        <w:rPr>
          <w:rFonts w:ascii="Times New Roman" w:hAnsi="Times New Roman"/>
          <w:sz w:val="28"/>
          <w:szCs w:val="28"/>
          <w:lang w:eastAsia="uk-UA"/>
        </w:rPr>
        <w:t xml:space="preserve"> визначеною у правилах формування показників</w:t>
      </w:r>
      <w:r w:rsidR="00933977" w:rsidRPr="00522E8F">
        <w:rPr>
          <w:rFonts w:ascii="Times New Roman" w:hAnsi="Times New Roman"/>
          <w:sz w:val="28"/>
          <w:szCs w:val="28"/>
          <w:lang w:eastAsia="uk-UA"/>
        </w:rPr>
        <w:t>.</w:t>
      </w:r>
    </w:p>
    <w:p w14:paraId="0ED334FB" w14:textId="57A42A65" w:rsidR="00400159" w:rsidRPr="00522E8F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C3F34E6" w14:textId="3FFE5FEE" w:rsidR="00BC73F7" w:rsidRPr="00522E8F" w:rsidRDefault="00BC73F7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 файла C5X</w:t>
      </w:r>
    </w:p>
    <w:p w14:paraId="4FFB3AC9" w14:textId="2FDD4B46" w:rsidR="00400159" w:rsidRPr="00522E8F" w:rsidRDefault="00BC73F7" w:rsidP="00BC73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522E8F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(довідник K030).</w:t>
      </w:r>
    </w:p>
    <w:p w14:paraId="1AC43B19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K077 -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секторів економіки (групування для економічних нормативів) (довідник K077).</w:t>
      </w:r>
    </w:p>
    <w:p w14:paraId="751BDB56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балансового рахунку (довідник R020).</w:t>
      </w:r>
    </w:p>
    <w:p w14:paraId="48BA675B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R011 -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складової R011 параметра аналітичного обліку R110 (довідник R110) для рахунку R020.</w:t>
      </w:r>
    </w:p>
    <w:p w14:paraId="321BE44D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R013 -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складової R013 параметра аналітичного обліку R110 (довідник R110) для рахунку R020.</w:t>
      </w:r>
    </w:p>
    <w:p w14:paraId="73123A6E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R030_1 -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1D5893B6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S170 -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мінімально можливого строку погашення (довідник S170).</w:t>
      </w:r>
    </w:p>
    <w:p w14:paraId="0C33E327" w14:textId="0504A9A2" w:rsidR="00400159" w:rsidRPr="00522E8F" w:rsidRDefault="00BC73F7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S180 -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початкового строку погашення (довідник S180).</w:t>
      </w:r>
    </w:p>
    <w:p w14:paraId="617A20B1" w14:textId="77777777" w:rsidR="00BC73F7" w:rsidRPr="00522E8F" w:rsidRDefault="00BC73F7" w:rsidP="00BC7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S245 -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 (узагальнені) (довідник S245).</w:t>
      </w:r>
    </w:p>
    <w:p w14:paraId="2545005E" w14:textId="77777777" w:rsidR="00BC73F7" w:rsidRPr="00522E8F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S580 -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розподілу активів банку за групами ризику (довідник S580).</w:t>
      </w:r>
    </w:p>
    <w:p w14:paraId="632BD65C" w14:textId="17A9A078" w:rsidR="00BC73F7" w:rsidRPr="00522E8F" w:rsidRDefault="00BC73F7" w:rsidP="00BC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 xml:space="preserve"> -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елементу даних за рахунком (довідник T020), набуває значення “1”, “2”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4172BBF" w14:textId="50334CE9" w:rsidR="00400159" w:rsidRPr="00522E8F" w:rsidRDefault="00BC73F7" w:rsidP="00BC7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залишку.</w:t>
      </w:r>
    </w:p>
    <w:p w14:paraId="79F1D973" w14:textId="4E2FFC13" w:rsidR="00400159" w:rsidRPr="00522E8F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1E642F1" w14:textId="6DF11ACA" w:rsidR="00400159" w:rsidRPr="00522E8F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показників</w:t>
      </w:r>
    </w:p>
    <w:p w14:paraId="559DA779" w14:textId="77777777" w:rsidR="008B4C8D" w:rsidRPr="00522E8F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437"/>
        <w:gridCol w:w="7630"/>
      </w:tblGrid>
      <w:tr w:rsidR="008B4C8D" w:rsidRPr="00522E8F" w14:paraId="0294D1C6" w14:textId="77777777" w:rsidTr="008B4C8D">
        <w:tc>
          <w:tcPr>
            <w:tcW w:w="562" w:type="dxa"/>
          </w:tcPr>
          <w:p w14:paraId="74BA6A8B" w14:textId="2FD537F9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993" w:type="dxa"/>
          </w:tcPr>
          <w:p w14:paraId="2E965DD1" w14:textId="338CC70A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ID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показника</w:t>
            </w:r>
          </w:p>
        </w:tc>
        <w:tc>
          <w:tcPr>
            <w:tcW w:w="7630" w:type="dxa"/>
          </w:tcPr>
          <w:p w14:paraId="5999F690" w14:textId="3ABC9929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Правило формування показника</w:t>
            </w:r>
          </w:p>
        </w:tc>
      </w:tr>
      <w:tr w:rsidR="008B4C8D" w:rsidRPr="00522E8F" w14:paraId="4EE43C82" w14:textId="77777777" w:rsidTr="008B4C8D">
        <w:tc>
          <w:tcPr>
            <w:tcW w:w="562" w:type="dxa"/>
          </w:tcPr>
          <w:p w14:paraId="22405C24" w14:textId="539EA46E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3" w:type="dxa"/>
          </w:tcPr>
          <w:p w14:paraId="1A1BA84D" w14:textId="1DF1F563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AC5F20</w:t>
            </w:r>
          </w:p>
        </w:tc>
        <w:tc>
          <w:tcPr>
            <w:tcW w:w="7630" w:type="dxa"/>
          </w:tcPr>
          <w:p w14:paraId="11D27C58" w14:textId="7AEBA993" w:rsidR="008B4C8D" w:rsidRPr="00522E8F" w:rsidRDefault="008B4C8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готівковими коштами і депозитами (за списком рахунків, щоденна)</w:t>
            </w:r>
          </w:p>
          <w:p w14:paraId="32144693" w14:textId="2B0E1B25" w:rsidR="008B4C8D" w:rsidRPr="00522E8F" w:rsidRDefault="008B4C8D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I010=F2): 1200, 1202, 1203, 1205, 1206, 1207, 1208, 1211, 1212, 1216, 1218, 1430, 1435, 1436, 1438, 1440, 1446, 1448, 1450, 1455, 1456, 1458, 1502, 1508, 1510, 1513, 1516, 1518, 1600, 1602, 1610, 1613, 1616, 1618, 1832, 1932, 2525, 2546, 2600, 2601, 2602, 2610, 2611, 2616, 2618, 2620, 2621, 2622, 2624, 2628, 2630, 2631, 2636, 2638, 2650, 2651, 2656, 2658, 2932, 2942, 2952, 3705, 3706, 3710, 3739.</w:t>
            </w:r>
          </w:p>
        </w:tc>
      </w:tr>
      <w:tr w:rsidR="008B4C8D" w:rsidRPr="00522E8F" w14:paraId="4248A037" w14:textId="77777777" w:rsidTr="008B4C8D">
        <w:tc>
          <w:tcPr>
            <w:tcW w:w="562" w:type="dxa"/>
          </w:tcPr>
          <w:p w14:paraId="24F22F87" w14:textId="08170275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93" w:type="dxa"/>
          </w:tcPr>
          <w:p w14:paraId="7A1621E2" w14:textId="039B0A91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AC5F31</w:t>
            </w:r>
          </w:p>
        </w:tc>
        <w:tc>
          <w:tcPr>
            <w:tcW w:w="7630" w:type="dxa"/>
          </w:tcPr>
          <w:p w14:paraId="402CEF7D" w14:textId="719CD2C7" w:rsidR="008B4C8D" w:rsidRPr="00522E8F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Сума за борговими цінними паперами, крім цінних паперів, емітованих органами центральної виконавчої </w:t>
            </w: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влади України та органами місцевого самоврядування України (за списком рахунків, щоденна)</w:t>
            </w:r>
          </w:p>
          <w:p w14:paraId="0BDB077D" w14:textId="19584051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I010=F3): 1402, 1403, 1404, 1405, 1406, 1408, 1412, 1413, 1414, 1415, 1416, 1418, 1422, 1423, 1424, 1426, 1428, 3010, 3011, 3012, 3013, 3014, 3015, 3016, 3018, 3110, 3111, 3112, 3113, 3114, 3115, 3116, 3118, 3210, 3211, 3212, 3213, 3214, 3216, 3218, 3300, 3301, 3302, 3303, 3305, 3306, 3308, 3310, 3312, 3313, 3314, 3315, 3316, 3318, 3320, 3326, 3328, 3330, 3336, 3335, 3338, 3380, 3385, 3386, 3388.</w:t>
            </w:r>
          </w:p>
          <w:p w14:paraId="3E1EE51F" w14:textId="2CD8D88E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“12”, “13”.</w:t>
            </w:r>
          </w:p>
        </w:tc>
      </w:tr>
      <w:tr w:rsidR="008B4C8D" w:rsidRPr="00522E8F" w14:paraId="7F970F90" w14:textId="77777777" w:rsidTr="008B4C8D">
        <w:tc>
          <w:tcPr>
            <w:tcW w:w="562" w:type="dxa"/>
          </w:tcPr>
          <w:p w14:paraId="77374288" w14:textId="75C5E498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993" w:type="dxa"/>
          </w:tcPr>
          <w:p w14:paraId="1E005278" w14:textId="459CE577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AC5F32</w:t>
            </w:r>
          </w:p>
        </w:tc>
        <w:tc>
          <w:tcPr>
            <w:tcW w:w="7630" w:type="dxa"/>
          </w:tcPr>
          <w:p w14:paraId="489BD9F1" w14:textId="00B9F4A6" w:rsidR="008B4C8D" w:rsidRPr="00522E8F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центральної виконавчої влади України, придбаними/набутими банком у власність до 31 березня 2021 року (включно) (за списком рахунків, щоденна)</w:t>
            </w:r>
          </w:p>
          <w:p w14:paraId="420D9067" w14:textId="1FC890D3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I010=F3, F8): 1400, 1401, 1402, 1405, 1406, 1408, 1410, 1411, 1412, 1415, 1416, 1418, 1419, 1420, 1421, 1422, 1426, 1428, 1429, 3010, 3015, 3016, 3018, 3110, 3115, 3116, 3118, 3119, 3210, 3216, 3218, 3219.</w:t>
            </w:r>
          </w:p>
          <w:p w14:paraId="0D689133" w14:textId="27880093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“12”.</w:t>
            </w:r>
          </w:p>
        </w:tc>
      </w:tr>
      <w:tr w:rsidR="008B4C8D" w:rsidRPr="00522E8F" w14:paraId="5B1FD495" w14:textId="77777777" w:rsidTr="008B4C8D">
        <w:tc>
          <w:tcPr>
            <w:tcW w:w="562" w:type="dxa"/>
          </w:tcPr>
          <w:p w14:paraId="613D16CC" w14:textId="43DF8DDC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93" w:type="dxa"/>
          </w:tcPr>
          <w:p w14:paraId="7FA08A50" w14:textId="7224035B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AC5F33</w:t>
            </w:r>
          </w:p>
        </w:tc>
        <w:tc>
          <w:tcPr>
            <w:tcW w:w="7630" w:type="dxa"/>
          </w:tcPr>
          <w:p w14:paraId="6F42326D" w14:textId="4AEED6AB" w:rsidR="008B4C8D" w:rsidRPr="00522E8F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центральної виконавчої влади України, придбаними/набутими банком у власність після 31 березня 2021 року (за списком рахунків, щоденна)</w:t>
            </w:r>
          </w:p>
          <w:p w14:paraId="65DE17A7" w14:textId="00109E74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(T020=1, 2) на балансових рахунках (R020, зі значенням поля I010=F3, F8): 1400, 1401, 1402, 1405, 1406, 1408, 1410, 1411, 1412, 1415, 1416, 1418, 1419, 1420, 1421, 1422, 1426, 1428, 1429, 3010, 3015, 3016, 3018, 3110, 3115, 3116, 3118, 3119, 3210, 3216, 3218, 3219.</w:t>
            </w:r>
          </w:p>
          <w:p w14:paraId="4CE72914" w14:textId="7678AB7F" w:rsidR="00851B21" w:rsidRPr="00522E8F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“12”.</w:t>
            </w:r>
          </w:p>
        </w:tc>
      </w:tr>
      <w:tr w:rsidR="008B4C8D" w:rsidRPr="00522E8F" w14:paraId="681AA24F" w14:textId="77777777" w:rsidTr="008B4C8D">
        <w:tc>
          <w:tcPr>
            <w:tcW w:w="562" w:type="dxa"/>
          </w:tcPr>
          <w:p w14:paraId="6F2B3CAE" w14:textId="72520776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93" w:type="dxa"/>
          </w:tcPr>
          <w:p w14:paraId="68C3D645" w14:textId="58DD2320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AC5F34</w:t>
            </w:r>
          </w:p>
        </w:tc>
        <w:tc>
          <w:tcPr>
            <w:tcW w:w="7630" w:type="dxa"/>
          </w:tcPr>
          <w:p w14:paraId="1D2985D3" w14:textId="55755BAA" w:rsidR="008B4C8D" w:rsidRPr="00522E8F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 органами місцевого самоврядування України, придбаними/набутими банком у власність до 31 березня 2021 року (включно) (за списком рахунків, щоденна)</w:t>
            </w:r>
          </w:p>
          <w:p w14:paraId="115C58C6" w14:textId="5895ADD2" w:rsidR="00CA0D0D" w:rsidRPr="00522E8F" w:rsidRDefault="00851B21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="00CA0D0D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I010=F3, F8): 1402, 1405, 1406, 1408, 1412, 1415, 1416, 1418, 1419, 1422, 1426, 1428, 1429, 3011, 3015, 3016, 3018, 3111, 3115, 3116, 3118, 3119, 3211, 3216, 3218, 3219.</w:t>
            </w:r>
          </w:p>
          <w:p w14:paraId="3C000708" w14:textId="14AD51D8" w:rsidR="00851B21" w:rsidRPr="00522E8F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“13”.</w:t>
            </w:r>
          </w:p>
        </w:tc>
      </w:tr>
      <w:tr w:rsidR="008B4C8D" w:rsidRPr="00522E8F" w14:paraId="370EA9A9" w14:textId="77777777" w:rsidTr="008B4C8D">
        <w:tc>
          <w:tcPr>
            <w:tcW w:w="562" w:type="dxa"/>
          </w:tcPr>
          <w:p w14:paraId="60D199D2" w14:textId="4FF53234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993" w:type="dxa"/>
          </w:tcPr>
          <w:p w14:paraId="6407076C" w14:textId="7C68271E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AC5F35</w:t>
            </w:r>
          </w:p>
        </w:tc>
        <w:tc>
          <w:tcPr>
            <w:tcW w:w="7630" w:type="dxa"/>
          </w:tcPr>
          <w:p w14:paraId="7F3E5780" w14:textId="4435A94D" w:rsidR="008B4C8D" w:rsidRPr="00522E8F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місцевого самоврядування України, придбаними/набутими банком у власність після 31 березня 2021 року (за списком рахунків, щоденна)</w:t>
            </w:r>
          </w:p>
          <w:p w14:paraId="3B8CCD7B" w14:textId="69587B1E" w:rsidR="00CA0D0D" w:rsidRPr="00522E8F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I010=F3, F8): 1402, 1405, 1406, 1408, 1412, 1415, 1416, 1418, 1419, 1422, 1426, 1428, 1429, 3011, 3015, 3016, 3018, 3111, 3115, 3116, 3118, 3119, 3211, 3216, 3218, 3219.</w:t>
            </w:r>
          </w:p>
          <w:p w14:paraId="7CB496EB" w14:textId="4635E490" w:rsidR="00CA0D0D" w:rsidRPr="00522E8F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“13”.</w:t>
            </w:r>
          </w:p>
        </w:tc>
      </w:tr>
      <w:tr w:rsidR="008B4C8D" w:rsidRPr="00522E8F" w14:paraId="245EED0B" w14:textId="77777777" w:rsidTr="008B4C8D">
        <w:tc>
          <w:tcPr>
            <w:tcW w:w="562" w:type="dxa"/>
          </w:tcPr>
          <w:p w14:paraId="488F8EA3" w14:textId="0C93C3F2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993" w:type="dxa"/>
          </w:tcPr>
          <w:p w14:paraId="465FDFAD" w14:textId="36F2336C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AC5F40</w:t>
            </w:r>
          </w:p>
        </w:tc>
        <w:tc>
          <w:tcPr>
            <w:tcW w:w="7630" w:type="dxa"/>
          </w:tcPr>
          <w:p w14:paraId="702F364E" w14:textId="213A7649" w:rsidR="008B4C8D" w:rsidRPr="00522E8F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кредитами (за списком рахунків, щоденна)</w:t>
            </w:r>
          </w:p>
          <w:p w14:paraId="6714CF3B" w14:textId="6278B803" w:rsidR="00CA0D0D" w:rsidRPr="00522E8F" w:rsidRDefault="00CA0D0D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I010=F4): 1520, 1521, 1522, 1524, 1526, 1528, 1532, 1533, 1535, 1536, 1538, 1548, 1607, 1621, 1622, 1623, 1626, 1628, 2010, 2016, 2018, 2020, 2026, 2028, 2030, 2036, 2038, 2040, 2041, 2042, 2043, 2044, 2045, 2046, 2048, 2060, 2063, 2066, 2068, 2071, 2076, 2078, 2083, 2086, 2088, 2103, 2106, 2108, 2113, 2116, 2118,  2123, 2126, 2128, 2133, 2136, 2138, 2140, 2141, 2142, 2143, 2146, 2148, 2203, 2206, 2208, 2211, 2216, 2218, 2220, 2226, 2228, 2233, 2236, 2238, 2240, 2241, 2242, 2243, 2244, 2246, 2248, 2260, 2266, 2268, 2301, 2303, 2306, 2307, 2308, 2310, 2311, 2316, 2317, 2318, 2320, 2321, 2326, 2327, 2328, 2330, 2331, 2336, 2337, 2338, 2340, 2341, 2346, 2347, 2348, 2351, 2353, 2356, 2357, 2358, 2360, 2361, 2362, 2363, 2366, 2367, 2368, 2370, 2371, 2372, 2373, 2376, 2377, 2378, 2380, 2381, 2382, 2383, 2386, 2387, 2388, 2390, 2391, 2392, 2393, 2394, 2395, 2396, 2397, 2398, 2401, 2403, 2406, 2407, 2408, 2410, 2411, 2416, 2417, 2418, 2420, 2421, 2426, 2427, 2428, 2431, 2433, 2436, 2437, 2438, 2440, 2441, 2446, 2447, 2448, 2450, 2451, 2452, 2453, 2454, 2456, 2457, 2458, 2607, 2627, 2657, 2701, 2703, 2706, 2708, 3560, 3566, 3568.</w:t>
            </w:r>
          </w:p>
        </w:tc>
      </w:tr>
      <w:tr w:rsidR="008B4C8D" w:rsidRPr="00522E8F" w14:paraId="608376CD" w14:textId="77777777" w:rsidTr="008B4C8D">
        <w:tc>
          <w:tcPr>
            <w:tcW w:w="562" w:type="dxa"/>
          </w:tcPr>
          <w:p w14:paraId="2FD75BA8" w14:textId="04AB7C5F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93" w:type="dxa"/>
          </w:tcPr>
          <w:p w14:paraId="73E41558" w14:textId="01EBD263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AC5F50</w:t>
            </w:r>
          </w:p>
        </w:tc>
        <w:tc>
          <w:tcPr>
            <w:tcW w:w="7630" w:type="dxa"/>
          </w:tcPr>
          <w:p w14:paraId="19900336" w14:textId="1B9E3F0D" w:rsidR="008B4C8D" w:rsidRPr="00522E8F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капіталом і акціями інвестиційних фондів (за списком рахунків, щоденна)</w:t>
            </w:r>
          </w:p>
          <w:p w14:paraId="1013BE98" w14:textId="55EB772A" w:rsidR="00CA0D0D" w:rsidRPr="00522E8F" w:rsidRDefault="00CA0D0D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I010=F5): 3002, 3003, 3005, 3007, 3008, 3102, 3103, 3105, 3107, 3108, 3370, 3376, 3378, 3680, 3686, 3688, 4108, 4208, 5000, 5004, 5011, 5100.</w:t>
            </w:r>
          </w:p>
        </w:tc>
      </w:tr>
      <w:tr w:rsidR="008B4C8D" w:rsidRPr="00522E8F" w14:paraId="7276CD36" w14:textId="77777777" w:rsidTr="008B4C8D">
        <w:tc>
          <w:tcPr>
            <w:tcW w:w="562" w:type="dxa"/>
          </w:tcPr>
          <w:p w14:paraId="6462A875" w14:textId="52AB74A5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93" w:type="dxa"/>
          </w:tcPr>
          <w:p w14:paraId="37E57E0D" w14:textId="4A9A1936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AC5F70</w:t>
            </w:r>
          </w:p>
        </w:tc>
        <w:tc>
          <w:tcPr>
            <w:tcW w:w="7630" w:type="dxa"/>
          </w:tcPr>
          <w:p w14:paraId="2C2F1BE6" w14:textId="1C1B6CF0" w:rsidR="008B4C8D" w:rsidRPr="00522E8F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похідними фінансовими інструментами та опціонами на придбання акцій працівниками (за списком рахунків, щоденна)</w:t>
            </w:r>
          </w:p>
          <w:p w14:paraId="7A2181A0" w14:textId="2A64437C" w:rsidR="00CA0D0D" w:rsidRPr="00522E8F" w:rsidRDefault="007F2075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I010=F7): 3040, 3041, 3042, 3043, 3044, 3049, 3140, 3141, 3142, 3143, 3144, 3350, 3351, 3359.</w:t>
            </w:r>
          </w:p>
        </w:tc>
      </w:tr>
      <w:tr w:rsidR="008B4C8D" w:rsidRPr="00522E8F" w14:paraId="7DAEAF2A" w14:textId="77777777" w:rsidTr="008B4C8D">
        <w:tc>
          <w:tcPr>
            <w:tcW w:w="562" w:type="dxa"/>
          </w:tcPr>
          <w:p w14:paraId="61407618" w14:textId="06BF4E0C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993" w:type="dxa"/>
          </w:tcPr>
          <w:p w14:paraId="00FF7221" w14:textId="7F32390C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AC5F80</w:t>
            </w:r>
          </w:p>
        </w:tc>
        <w:tc>
          <w:tcPr>
            <w:tcW w:w="7630" w:type="dxa"/>
          </w:tcPr>
          <w:p w14:paraId="6A6B8B48" w14:textId="77777777" w:rsidR="008B4C8D" w:rsidRPr="00522E8F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іншою дебіторською/кредиторською заборгованістю (за списком рахунків, щоденна)</w:t>
            </w:r>
          </w:p>
          <w:p w14:paraId="62CA15AE" w14:textId="6FD733FA" w:rsidR="007F2075" w:rsidRPr="00522E8F" w:rsidRDefault="007F2075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I010=F8): 1090, 1419, 1429, 1509, 1519, 1529, 1549, 1609, 1811, 1819, 1839, 1890, 2019, 2029, 2039, 2049, 2069, 2079, 2089, 2109, 2119, 2129, 2139, 2149, 2209, 2219, 2229, 2239, 2249, 2269, 2309, 2319, 2329, 2339, 2349, 2359, 2369, 2379, 2409, 2419, 2429, 2439, 2449, 2609, 2629, 2659, 2800, 2801, 2805, 2806, 2807, 2809, 2890, 2920, 2924, 3119, 3219, 3500, 3510, 3511, 3519, 3520, 3521, 3522, 3540, 3541, 3542, 3548, 3550, 3551, 3552, 3559, 3569, 3570, 3578, 3590, 3599, 3615, 3618, 3690, 3692, 4409, 4419, 4509, 4600, 4609.</w:t>
            </w:r>
          </w:p>
        </w:tc>
      </w:tr>
      <w:tr w:rsidR="008B4C8D" w:rsidRPr="00522E8F" w14:paraId="60DB54D6" w14:textId="77777777" w:rsidTr="008B4C8D">
        <w:tc>
          <w:tcPr>
            <w:tcW w:w="562" w:type="dxa"/>
          </w:tcPr>
          <w:p w14:paraId="20269CD1" w14:textId="4FA87E16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993" w:type="dxa"/>
          </w:tcPr>
          <w:p w14:paraId="045AD18D" w14:textId="1F705374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AC5N10</w:t>
            </w:r>
          </w:p>
        </w:tc>
        <w:tc>
          <w:tcPr>
            <w:tcW w:w="7630" w:type="dxa"/>
          </w:tcPr>
          <w:p w14:paraId="45A5A279" w14:textId="77777777" w:rsidR="008B4C8D" w:rsidRPr="00522E8F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нефінансовими рахунками (за списком рахунків, щоденна)</w:t>
            </w:r>
          </w:p>
          <w:p w14:paraId="2B25B69C" w14:textId="24800EAB" w:rsidR="007F2075" w:rsidRPr="00522E8F" w:rsidRDefault="007F2075" w:rsidP="005B436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 (R020, зі значенням поля I010=N1): 1190, 3400, 3402, 3403, 3407, 3408, 3409, 4400, 4410, 4430, 4431, 4500, 4530.</w:t>
            </w:r>
          </w:p>
        </w:tc>
      </w:tr>
      <w:tr w:rsidR="008B4C8D" w:rsidRPr="00522E8F" w14:paraId="515EB269" w14:textId="77777777" w:rsidTr="008B4C8D">
        <w:tc>
          <w:tcPr>
            <w:tcW w:w="562" w:type="dxa"/>
          </w:tcPr>
          <w:p w14:paraId="644C3309" w14:textId="5078D58F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93" w:type="dxa"/>
          </w:tcPr>
          <w:p w14:paraId="5A4EC81E" w14:textId="35C7ADB0" w:rsidR="008B4C8D" w:rsidRPr="00522E8F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AC5N90</w:t>
            </w:r>
          </w:p>
        </w:tc>
        <w:tc>
          <w:tcPr>
            <w:tcW w:w="7630" w:type="dxa"/>
          </w:tcPr>
          <w:p w14:paraId="7E59706E" w14:textId="77777777" w:rsidR="008B4C8D" w:rsidRPr="00522E8F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позабалансовими та іншими рахунками (за списком рахунків, щоденна)</w:t>
            </w:r>
          </w:p>
          <w:p w14:paraId="1B601DAA" w14:textId="208144F0" w:rsidR="007F2075" w:rsidRPr="00522E8F" w:rsidRDefault="007F2075" w:rsidP="007F2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22E8F">
              <w:rPr>
                <w:rFonts w:ascii="Times New Roman" w:hAnsi="Times New Roman"/>
                <w:sz w:val="28"/>
                <w:szCs w:val="28"/>
                <w:lang w:eastAsia="uk-UA"/>
              </w:rPr>
              <w:t>1. Зазначаються дані про залишки на позабалансових та балансових рахунках (R020, зі значенням поля I010=N6, N9): 9000, 9001, 9002, 9003, 9030, 9031, 9036, 9100, 9122, 9129, 9200, 9201, 9202, 9203, 9204, 9206, 9207, 9208, 9210, 9300, 9350, 9351, 9352, 9353, 9354, 9356, 9357, 9358, 9359, 9500, 9782, 6223.</w:t>
            </w:r>
          </w:p>
        </w:tc>
      </w:tr>
    </w:tbl>
    <w:p w14:paraId="5890285B" w14:textId="77777777" w:rsidR="008B4C8D" w:rsidRPr="00522E8F" w:rsidRDefault="008B4C8D" w:rsidP="008B4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3A6B0F5" w14:textId="77777777" w:rsidR="007F2075" w:rsidRPr="00522E8F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22E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 файла C5X</w:t>
      </w:r>
    </w:p>
    <w:p w14:paraId="1CDF644C" w14:textId="77777777" w:rsidR="007F2075" w:rsidRPr="00522E8F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5173FEF" w14:textId="013848D5" w:rsidR="00400159" w:rsidRPr="00522E8F" w:rsidRDefault="002625BB" w:rsidP="007F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7F2075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окремо у межах України та за її межами</w:t>
      </w:r>
      <w:r w:rsidR="00AE6E4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[A012 (1,2)]</w:t>
      </w:r>
      <w:r w:rsidR="007F2075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3C3FA40" w14:textId="3B670687" w:rsidR="002625BB" w:rsidRPr="00522E8F" w:rsidRDefault="002625BB" w:rsidP="007F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Залишки 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балансови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рахунка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1613, 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2525, 2546, 2601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R011=5)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, 2602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(R011=C)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2610, 2611, 2616,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2630, 2631, 2636, 2651, 2656, 2701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(R011=3)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, 2703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(R011=5)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, 2706</w:t>
      </w:r>
      <w:r w:rsidR="005D3E4C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(R011=3,5)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3300, 3301, 3302, 3303, 3305, 3306, 3310, 3312, 3313, 3314, 3316, 3320, 3326, 3330, 3336 </w:t>
      </w:r>
      <w:r w:rsidR="004D01B2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в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розрізі параметр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S170,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S180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причому значення S170=#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, S180=#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“Розріз відсутній” є недопустимим. Дані за іншими рахунками, крім зазначених, надаються без розрізу за параметр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S170,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S180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тобто допустимим є тільки значення параметр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S170=#, </w:t>
      </w:r>
      <w:r w:rsidR="00CE2237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S180=# </w:t>
      </w: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“Розріз відсутній”.</w:t>
      </w:r>
    </w:p>
    <w:p w14:paraId="6A598CA4" w14:textId="39BA8589" w:rsidR="00E72038" w:rsidRPr="00522E8F" w:rsidRDefault="00E33C14" w:rsidP="007F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Значення параметра 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S180 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фінансовим інструментом визначається виходячи з умов договору – як різниця між датою погашення і датою виникнення фінансового інструменту</w:t>
      </w:r>
      <w:r w:rsidR="0089637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бухгалтерському обліку</w:t>
      </w:r>
      <w:r w:rsidR="00E72038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6E5907" w14:textId="17DC7F72" w:rsidR="000424DF" w:rsidRPr="00522E8F" w:rsidRDefault="00E33C14" w:rsidP="007F2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424DF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175CE" w:rsidRPr="00522E8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параметром S170 відображаються мінімально можливий строк фінансового інструменту протягом якого кредитор немає змоги достроково повернути свої кошти.</w:t>
      </w:r>
    </w:p>
    <w:p w14:paraId="6A7B167A" w14:textId="0DAE222A" w:rsidR="00400159" w:rsidRPr="00522E8F" w:rsidRDefault="00E33C14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22E8F">
        <w:rPr>
          <w:rFonts w:ascii="Times New Roman" w:hAnsi="Times New Roman"/>
          <w:sz w:val="28"/>
          <w:szCs w:val="28"/>
          <w:lang w:eastAsia="uk-UA"/>
        </w:rPr>
        <w:t>5</w:t>
      </w:r>
      <w:r w:rsidR="00755171" w:rsidRPr="00522E8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1D1689" w:rsidRPr="00522E8F">
        <w:rPr>
          <w:rFonts w:ascii="Times New Roman" w:hAnsi="Times New Roman"/>
          <w:sz w:val="28"/>
          <w:szCs w:val="28"/>
          <w:lang w:eastAsia="uk-UA"/>
        </w:rPr>
        <w:t xml:space="preserve">Значення параметра S170 застосовується у файлі С5X </w:t>
      </w:r>
      <w:r w:rsidR="0059682A" w:rsidRPr="00522E8F">
        <w:rPr>
          <w:rFonts w:ascii="Times New Roman" w:hAnsi="Times New Roman"/>
          <w:sz w:val="28"/>
          <w:szCs w:val="28"/>
          <w:lang w:eastAsia="uk-UA"/>
        </w:rPr>
        <w:t xml:space="preserve">на звітну дату </w:t>
      </w:r>
      <w:r w:rsidR="001D1689" w:rsidRPr="00522E8F">
        <w:rPr>
          <w:rFonts w:ascii="Times New Roman" w:hAnsi="Times New Roman"/>
          <w:sz w:val="28"/>
          <w:szCs w:val="28"/>
          <w:lang w:eastAsia="uk-UA"/>
        </w:rPr>
        <w:t>таким чином:</w:t>
      </w:r>
    </w:p>
    <w:p w14:paraId="1C15B953" w14:textId="4F12DF5D" w:rsidR="001D1689" w:rsidRPr="00522E8F" w:rsidRDefault="001D1689" w:rsidP="001D1689">
      <w:pPr>
        <w:pStyle w:val="a3"/>
        <w:numPr>
          <w:ilvl w:val="0"/>
          <w:numId w:val="39"/>
        </w:numPr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522E8F">
        <w:rPr>
          <w:rFonts w:ascii="Times New Roman" w:hAnsi="Times New Roman"/>
          <w:sz w:val="28"/>
          <w:szCs w:val="28"/>
          <w:lang w:eastAsia="uk-UA"/>
        </w:rPr>
        <w:lastRenderedPageBreak/>
        <w:t>суми коштів, які банк має повернути клієнту в строк, визначений договором, без можливості їх дострокового повернення</w:t>
      </w:r>
      <w:r w:rsidRPr="00522E8F">
        <w:rPr>
          <w:rFonts w:ascii="Times New Roman" w:hAnsi="Times New Roman"/>
          <w:b/>
          <w:bCs/>
          <w:sz w:val="28"/>
          <w:szCs w:val="28"/>
          <w:lang w:eastAsia="uk-UA"/>
        </w:rPr>
        <w:t>,</w:t>
      </w:r>
      <w:r w:rsidRPr="00522E8F">
        <w:rPr>
          <w:rFonts w:ascii="Times New Roman" w:hAnsi="Times New Roman"/>
          <w:sz w:val="28"/>
          <w:szCs w:val="28"/>
          <w:lang w:eastAsia="uk-UA"/>
        </w:rPr>
        <w:t xml:space="preserve"> відображаються із значенням параметра S170 </w:t>
      </w:r>
      <w:r w:rsidRPr="00522E8F">
        <w:rPr>
          <w:rFonts w:ascii="Times New Roman" w:hAnsi="Times New Roman"/>
          <w:sz w:val="28"/>
          <w:szCs w:val="28"/>
          <w:lang w:val="en-US" w:eastAsia="uk-UA"/>
        </w:rPr>
        <w:t>“</w:t>
      </w:r>
      <w:r w:rsidRPr="00522E8F">
        <w:rPr>
          <w:rFonts w:ascii="Times New Roman" w:hAnsi="Times New Roman"/>
          <w:sz w:val="28"/>
          <w:szCs w:val="28"/>
          <w:lang w:eastAsia="uk-UA"/>
        </w:rPr>
        <w:t>1 - Без права дострокового погашення</w:t>
      </w:r>
      <w:r w:rsidRPr="00522E8F">
        <w:rPr>
          <w:rFonts w:ascii="Times New Roman" w:hAnsi="Times New Roman"/>
          <w:sz w:val="28"/>
          <w:szCs w:val="28"/>
          <w:lang w:val="en-US" w:eastAsia="uk-UA"/>
        </w:rPr>
        <w:t>”;</w:t>
      </w:r>
    </w:p>
    <w:p w14:paraId="51CD70ED" w14:textId="1E434829" w:rsidR="005D3E4C" w:rsidRPr="00522E8F" w:rsidRDefault="005D3E4C" w:rsidP="005D3E4C">
      <w:pPr>
        <w:pStyle w:val="a3"/>
        <w:numPr>
          <w:ilvl w:val="0"/>
          <w:numId w:val="3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22E8F">
        <w:rPr>
          <w:rFonts w:ascii="Times New Roman" w:hAnsi="Times New Roman" w:cs="Times New Roman"/>
          <w:sz w:val="28"/>
          <w:szCs w:val="28"/>
          <w:lang w:eastAsia="uk-UA"/>
        </w:rPr>
        <w:t>суми коштів, які відповідно до умов договору, банк зобов</w:t>
      </w:r>
      <w:r w:rsidRPr="00522E8F">
        <w:rPr>
          <w:rFonts w:ascii="Times New Roman" w:hAnsi="Times New Roman" w:cs="Times New Roman"/>
          <w:sz w:val="28"/>
          <w:szCs w:val="28"/>
          <w:lang w:val="ru-RU" w:eastAsia="uk-UA"/>
        </w:rPr>
        <w:t>’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язаний повернути клієнту на його вимогу до настання встановленого договором строку, відображаються:</w:t>
      </w:r>
    </w:p>
    <w:p w14:paraId="517227F0" w14:textId="77777777" w:rsidR="005D3E4C" w:rsidRPr="00522E8F" w:rsidRDefault="005D3E4C" w:rsidP="005D3E4C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2E8F">
        <w:rPr>
          <w:rFonts w:ascii="Times New Roman" w:hAnsi="Times New Roman" w:cs="Times New Roman"/>
          <w:sz w:val="28"/>
          <w:szCs w:val="28"/>
          <w:lang w:val="ru-RU" w:eastAsia="uk-UA"/>
        </w:rPr>
        <w:t>-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522E8F">
        <w:rPr>
          <w:rFonts w:ascii="Times New Roman" w:hAnsi="Times New Roman" w:cs="Times New Roman"/>
          <w:sz w:val="28"/>
          <w:szCs w:val="28"/>
          <w:u w:val="single"/>
          <w:lang w:eastAsia="uk-UA"/>
        </w:rPr>
        <w:t>до завершення строку</w:t>
      </w:r>
      <w:r w:rsidRPr="00522E8F">
        <w:rPr>
          <w:rFonts w:ascii="Times New Roman" w:hAnsi="Times New Roman" w:cs="Times New Roman"/>
          <w:sz w:val="28"/>
          <w:szCs w:val="28"/>
          <w:lang w:val="ru-RU" w:eastAsia="uk-UA"/>
        </w:rPr>
        <w:t>,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 xml:space="preserve"> протягом якого неможливе повернення коштів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– із значенням параметра S170, що відповідає строку протягом якого неможливе повернення коштів;</w:t>
      </w:r>
    </w:p>
    <w:p w14:paraId="17BD5A38" w14:textId="63C1BAA6" w:rsidR="001D1689" w:rsidRPr="001D1689" w:rsidRDefault="005D3E4C" w:rsidP="005D3E4C">
      <w:pPr>
        <w:pStyle w:val="a3"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522E8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522E8F">
        <w:rPr>
          <w:rFonts w:ascii="Times New Roman" w:hAnsi="Times New Roman" w:cs="Times New Roman"/>
          <w:sz w:val="28"/>
          <w:szCs w:val="28"/>
          <w:u w:val="single"/>
          <w:lang w:eastAsia="uk-UA"/>
        </w:rPr>
        <w:t>після завершення строку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 xml:space="preserve">, протягом якого неможливе повернення коштів − із значенням параметра S170, що відповідає мінімальному терміну, протягом якого банк повинен достроково повернути кошти після звернення клієнта, або якщо такий мінімальний термін відповідно до умов договору не визначений - із зазначенням параметра </w:t>
      </w:r>
      <w:r w:rsidRPr="00522E8F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Pr="00522E8F">
        <w:rPr>
          <w:rFonts w:ascii="Times New Roman" w:hAnsi="Times New Roman" w:cs="Times New Roman"/>
          <w:sz w:val="28"/>
          <w:szCs w:val="28"/>
          <w:lang w:eastAsia="uk-UA"/>
        </w:rPr>
        <w:t>170 = 2 “Овернайт або на 1 день”.</w:t>
      </w:r>
    </w:p>
    <w:p w14:paraId="18C95637" w14:textId="30361399" w:rsidR="002047AC" w:rsidRPr="00BC73F7" w:rsidRDefault="002047AC" w:rsidP="00E152E2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sectPr w:rsidR="002047AC" w:rsidRPr="00BC73F7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3048F" w14:textId="77777777" w:rsidR="00007C4F" w:rsidRDefault="00007C4F" w:rsidP="0044591B">
      <w:pPr>
        <w:spacing w:after="0" w:line="240" w:lineRule="auto"/>
      </w:pPr>
      <w:r>
        <w:separator/>
      </w:r>
    </w:p>
  </w:endnote>
  <w:endnote w:type="continuationSeparator" w:id="0">
    <w:p w14:paraId="71B73393" w14:textId="77777777" w:rsidR="00007C4F" w:rsidRDefault="00007C4F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AD620" w14:textId="77777777" w:rsidR="00007C4F" w:rsidRDefault="00007C4F" w:rsidP="0044591B">
      <w:pPr>
        <w:spacing w:after="0" w:line="240" w:lineRule="auto"/>
      </w:pPr>
      <w:r>
        <w:separator/>
      </w:r>
    </w:p>
  </w:footnote>
  <w:footnote w:type="continuationSeparator" w:id="0">
    <w:p w14:paraId="1BA609BB" w14:textId="77777777" w:rsidR="00007C4F" w:rsidRDefault="00007C4F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07C4F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62D7"/>
    <w:rsid w:val="00032338"/>
    <w:rsid w:val="00033DE3"/>
    <w:rsid w:val="00034C61"/>
    <w:rsid w:val="000354A2"/>
    <w:rsid w:val="00041E71"/>
    <w:rsid w:val="000424DF"/>
    <w:rsid w:val="000462C1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ABB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72FE"/>
    <w:rsid w:val="001C1727"/>
    <w:rsid w:val="001C1965"/>
    <w:rsid w:val="001C2157"/>
    <w:rsid w:val="001C4372"/>
    <w:rsid w:val="001C4805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39F3"/>
    <w:rsid w:val="00214ED6"/>
    <w:rsid w:val="00220018"/>
    <w:rsid w:val="002201B1"/>
    <w:rsid w:val="002226C5"/>
    <w:rsid w:val="0023228B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7911"/>
    <w:rsid w:val="00331C6F"/>
    <w:rsid w:val="00332C17"/>
    <w:rsid w:val="0033578B"/>
    <w:rsid w:val="00335DDC"/>
    <w:rsid w:val="00337858"/>
    <w:rsid w:val="00340477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591B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55A4"/>
    <w:rsid w:val="007504CF"/>
    <w:rsid w:val="007504FA"/>
    <w:rsid w:val="00750C7C"/>
    <w:rsid w:val="00751282"/>
    <w:rsid w:val="0075259B"/>
    <w:rsid w:val="00755171"/>
    <w:rsid w:val="00757D96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58AE"/>
    <w:rsid w:val="00787A43"/>
    <w:rsid w:val="00787BD1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4D04"/>
    <w:rsid w:val="009A341E"/>
    <w:rsid w:val="009A5D91"/>
    <w:rsid w:val="009A6427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C081A"/>
    <w:rsid w:val="00BC114D"/>
    <w:rsid w:val="00BC292F"/>
    <w:rsid w:val="00BC33C5"/>
    <w:rsid w:val="00BC3614"/>
    <w:rsid w:val="00BC3AEC"/>
    <w:rsid w:val="00BC4767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1BD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1852"/>
    <w:rsid w:val="00D52F46"/>
    <w:rsid w:val="00D55877"/>
    <w:rsid w:val="00D62ACD"/>
    <w:rsid w:val="00D66595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F57"/>
    <w:rsid w:val="00E20C86"/>
    <w:rsid w:val="00E2231E"/>
    <w:rsid w:val="00E25C9D"/>
    <w:rsid w:val="00E25D9C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E0A"/>
    <w:rsid w:val="00EE2714"/>
    <w:rsid w:val="00EE334C"/>
    <w:rsid w:val="00EE3372"/>
    <w:rsid w:val="00EE4591"/>
    <w:rsid w:val="00EF00D9"/>
    <w:rsid w:val="00EF0D53"/>
    <w:rsid w:val="00EF1B1E"/>
    <w:rsid w:val="00EF6143"/>
    <w:rsid w:val="00EF6DF0"/>
    <w:rsid w:val="00F009D2"/>
    <w:rsid w:val="00F00D55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DEAF-A93A-471C-9F05-42C8C21A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6456</Words>
  <Characters>3680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cp:lastPrinted>2019-07-08T14:36:00Z</cp:lastPrinted>
  <dcterms:created xsi:type="dcterms:W3CDTF">2023-10-11T11:13:00Z</dcterms:created>
  <dcterms:modified xsi:type="dcterms:W3CDTF">2023-10-11T11:13:00Z</dcterms:modified>
</cp:coreProperties>
</file>